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80CA7" w14:textId="5A1E5329" w:rsidR="001E7623" w:rsidRDefault="00B86A54" w:rsidP="006D5FC5">
      <w:pPr>
        <w:pStyle w:val="NoSpacing"/>
        <w:jc w:val="center"/>
        <w:rPr>
          <w:u w:val="single"/>
        </w:rPr>
      </w:pPr>
      <w:r>
        <w:rPr>
          <w:noProof/>
        </w:rPr>
        <w:drawing>
          <wp:inline distT="0" distB="0" distL="0" distR="0" wp14:anchorId="262F58C3" wp14:editId="3E6BDF03">
            <wp:extent cx="5056607" cy="750570"/>
            <wp:effectExtent l="19050" t="19050" r="10795" b="11430"/>
            <wp:docPr id="1" name="Picture 1" descr="Oral Histor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l History Associ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8390" cy="810208"/>
                    </a:xfrm>
                    <a:prstGeom prst="rect">
                      <a:avLst/>
                    </a:prstGeom>
                    <a:noFill/>
                    <a:ln>
                      <a:solidFill>
                        <a:srgbClr val="00B0F0"/>
                      </a:solidFill>
                    </a:ln>
                  </pic:spPr>
                </pic:pic>
              </a:graphicData>
            </a:graphic>
          </wp:inline>
        </w:drawing>
      </w:r>
    </w:p>
    <w:p w14:paraId="2F3CD602" w14:textId="3B14358C" w:rsidR="00075A95" w:rsidRPr="009760E1" w:rsidRDefault="009760E1" w:rsidP="004A151F">
      <w:pPr>
        <w:pStyle w:val="NoSpacing"/>
        <w:jc w:val="center"/>
        <w:rPr>
          <w:b/>
          <w:sz w:val="28"/>
          <w:szCs w:val="28"/>
        </w:rPr>
      </w:pPr>
      <w:r w:rsidRPr="009760E1">
        <w:rPr>
          <w:b/>
          <w:sz w:val="28"/>
          <w:szCs w:val="28"/>
        </w:rPr>
        <w:t>Cultural and Educational Trip</w:t>
      </w:r>
      <w:r w:rsidR="00B86A54" w:rsidRPr="009760E1">
        <w:rPr>
          <w:b/>
          <w:sz w:val="28"/>
          <w:szCs w:val="28"/>
        </w:rPr>
        <w:t xml:space="preserve"> </w:t>
      </w:r>
      <w:r w:rsidR="00AE3E57" w:rsidRPr="009760E1">
        <w:rPr>
          <w:b/>
          <w:sz w:val="28"/>
          <w:szCs w:val="28"/>
        </w:rPr>
        <w:t xml:space="preserve">to </w:t>
      </w:r>
      <w:r w:rsidR="00075A95" w:rsidRPr="009760E1">
        <w:rPr>
          <w:b/>
          <w:sz w:val="28"/>
          <w:szCs w:val="28"/>
        </w:rPr>
        <w:t xml:space="preserve">Cuba </w:t>
      </w:r>
    </w:p>
    <w:p w14:paraId="4BEAD25C" w14:textId="3332BA36" w:rsidR="00075A95" w:rsidRPr="009760E1" w:rsidRDefault="004238DF" w:rsidP="004A151F">
      <w:pPr>
        <w:pStyle w:val="NoSpacing"/>
        <w:jc w:val="center"/>
        <w:rPr>
          <w:b/>
          <w:sz w:val="26"/>
          <w:szCs w:val="26"/>
        </w:rPr>
      </w:pPr>
      <w:r w:rsidRPr="009760E1">
        <w:rPr>
          <w:b/>
          <w:sz w:val="26"/>
          <w:szCs w:val="26"/>
        </w:rPr>
        <w:t>December 13-20</w:t>
      </w:r>
      <w:r w:rsidR="00845242" w:rsidRPr="009760E1">
        <w:rPr>
          <w:b/>
          <w:sz w:val="26"/>
          <w:szCs w:val="26"/>
        </w:rPr>
        <w:t>, 201</w:t>
      </w:r>
      <w:r w:rsidR="00B86A54" w:rsidRPr="009760E1">
        <w:rPr>
          <w:b/>
          <w:sz w:val="26"/>
          <w:szCs w:val="26"/>
        </w:rPr>
        <w:t>9</w:t>
      </w:r>
    </w:p>
    <w:p w14:paraId="3159D228" w14:textId="5DE0084B" w:rsidR="009760E1" w:rsidRDefault="009760E1" w:rsidP="004A151F">
      <w:pPr>
        <w:pStyle w:val="NoSpacing"/>
        <w:jc w:val="center"/>
        <w:rPr>
          <w:b/>
          <w:sz w:val="24"/>
          <w:szCs w:val="24"/>
        </w:rPr>
      </w:pPr>
    </w:p>
    <w:p w14:paraId="76AB1530" w14:textId="41A599A5" w:rsidR="009760E1" w:rsidRPr="004A151F" w:rsidRDefault="009760E1" w:rsidP="004A151F">
      <w:pPr>
        <w:pStyle w:val="NoSpacing"/>
        <w:jc w:val="center"/>
        <w:rPr>
          <w:b/>
          <w:sz w:val="24"/>
          <w:szCs w:val="24"/>
        </w:rPr>
      </w:pPr>
      <w:r w:rsidRPr="009760E1">
        <w:rPr>
          <w:b/>
          <w:noProof/>
          <w:sz w:val="24"/>
          <w:szCs w:val="24"/>
        </w:rPr>
        <w:drawing>
          <wp:inline distT="0" distB="0" distL="0" distR="0" wp14:anchorId="0A597563" wp14:editId="39348416">
            <wp:extent cx="1722120" cy="1216265"/>
            <wp:effectExtent l="19050" t="19050" r="114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0015" cy="1235966"/>
                    </a:xfrm>
                    <a:prstGeom prst="rect">
                      <a:avLst/>
                    </a:prstGeom>
                    <a:noFill/>
                    <a:ln>
                      <a:solidFill>
                        <a:schemeClr val="accent1"/>
                      </a:solidFill>
                    </a:ln>
                  </pic:spPr>
                </pic:pic>
              </a:graphicData>
            </a:graphic>
          </wp:inline>
        </w:drawing>
      </w:r>
      <w:r w:rsidRPr="009760E1">
        <w:rPr>
          <w:b/>
          <w:noProof/>
          <w:sz w:val="24"/>
          <w:szCs w:val="24"/>
        </w:rPr>
        <w:drawing>
          <wp:inline distT="0" distB="0" distL="0" distR="0" wp14:anchorId="47A84756" wp14:editId="49AF11B6">
            <wp:extent cx="2468880" cy="1224682"/>
            <wp:effectExtent l="19050" t="19050" r="2667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1716" cy="1240970"/>
                    </a:xfrm>
                    <a:prstGeom prst="rect">
                      <a:avLst/>
                    </a:prstGeom>
                    <a:noFill/>
                    <a:ln>
                      <a:solidFill>
                        <a:schemeClr val="accent1"/>
                      </a:solidFill>
                    </a:ln>
                  </pic:spPr>
                </pic:pic>
              </a:graphicData>
            </a:graphic>
          </wp:inline>
        </w:drawing>
      </w:r>
      <w:r w:rsidRPr="009760E1">
        <w:rPr>
          <w:b/>
          <w:noProof/>
          <w:sz w:val="24"/>
          <w:szCs w:val="24"/>
        </w:rPr>
        <w:drawing>
          <wp:inline distT="0" distB="0" distL="0" distR="0" wp14:anchorId="56AEB856" wp14:editId="52BFF820">
            <wp:extent cx="1821180" cy="1218643"/>
            <wp:effectExtent l="19050" t="19050" r="2667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735" cy="1231059"/>
                    </a:xfrm>
                    <a:prstGeom prst="rect">
                      <a:avLst/>
                    </a:prstGeom>
                    <a:noFill/>
                    <a:ln>
                      <a:solidFill>
                        <a:schemeClr val="accent1"/>
                      </a:solidFill>
                    </a:ln>
                  </pic:spPr>
                </pic:pic>
              </a:graphicData>
            </a:graphic>
          </wp:inline>
        </w:drawing>
      </w:r>
    </w:p>
    <w:p w14:paraId="1FED75A9" w14:textId="57B2A862" w:rsidR="004A151F" w:rsidRPr="003534C9" w:rsidRDefault="004A151F" w:rsidP="003534C9">
      <w:pPr>
        <w:pStyle w:val="NoSpacing"/>
        <w:rPr>
          <w:sz w:val="24"/>
          <w:szCs w:val="24"/>
        </w:rPr>
      </w:pPr>
    </w:p>
    <w:p w14:paraId="0C598C4B" w14:textId="768F5197" w:rsidR="00F30CCC" w:rsidRPr="00151701" w:rsidRDefault="004C1753" w:rsidP="00F30CCC">
      <w:pPr>
        <w:pStyle w:val="NoSpacing"/>
        <w:rPr>
          <w:b/>
          <w:u w:val="single"/>
        </w:rPr>
      </w:pPr>
      <w:r w:rsidRPr="00151701">
        <w:rPr>
          <w:b/>
          <w:u w:val="single"/>
        </w:rPr>
        <w:t>Friday</w:t>
      </w:r>
      <w:r w:rsidR="00E5223D" w:rsidRPr="00151701">
        <w:rPr>
          <w:b/>
          <w:u w:val="single"/>
        </w:rPr>
        <w:t>, Dec 13</w:t>
      </w:r>
    </w:p>
    <w:p w14:paraId="6267D928" w14:textId="77777777" w:rsidR="00F30CCC" w:rsidRDefault="00F30CCC" w:rsidP="00F30CCC">
      <w:pPr>
        <w:pStyle w:val="NoSpacing"/>
      </w:pPr>
    </w:p>
    <w:p w14:paraId="042521C2" w14:textId="733A067D" w:rsidR="00B5171B" w:rsidRPr="003E279A" w:rsidRDefault="00E65235" w:rsidP="00B5171B">
      <w:pPr>
        <w:pStyle w:val="NoSpacing"/>
        <w:ind w:left="1418"/>
        <w:rPr>
          <w:color w:val="FF0000"/>
        </w:rPr>
      </w:pPr>
      <w:r>
        <w:tab/>
      </w:r>
      <w:r w:rsidRPr="00F2612E">
        <w:rPr>
          <w:b/>
        </w:rPr>
        <w:t xml:space="preserve">Arrival to </w:t>
      </w:r>
      <w:r w:rsidR="000254D8" w:rsidRPr="00F2612E">
        <w:rPr>
          <w:b/>
        </w:rPr>
        <w:t xml:space="preserve">Havana </w:t>
      </w:r>
      <w:r w:rsidR="00B54AA9" w:rsidRPr="00F2612E">
        <w:rPr>
          <w:b/>
        </w:rPr>
        <w:t>on various flights</w:t>
      </w:r>
      <w:r w:rsidR="00D2382A">
        <w:rPr>
          <w:b/>
        </w:rPr>
        <w:t xml:space="preserve"> and into different terminals</w:t>
      </w:r>
      <w:r w:rsidR="00CC29C6">
        <w:t xml:space="preserve">. </w:t>
      </w:r>
    </w:p>
    <w:p w14:paraId="0F6AC7EA" w14:textId="6D9F3D77" w:rsidR="00B54AA9" w:rsidRDefault="00B54AA9" w:rsidP="00B54AA9">
      <w:pPr>
        <w:pStyle w:val="NoSpacing"/>
        <w:ind w:left="1418"/>
      </w:pPr>
    </w:p>
    <w:p w14:paraId="55979352" w14:textId="6B9A54E2" w:rsidR="009E32F1" w:rsidRDefault="004C1753" w:rsidP="009E32F1">
      <w:pPr>
        <w:pStyle w:val="NoSpacing"/>
        <w:ind w:left="1418" w:hanging="1418"/>
      </w:pPr>
      <w:r>
        <w:t>3:00 pm</w:t>
      </w:r>
      <w:r w:rsidR="001B74B7" w:rsidRPr="002B71DE">
        <w:t xml:space="preserve"> </w:t>
      </w:r>
      <w:r w:rsidR="001B74B7" w:rsidRPr="002B71DE">
        <w:tab/>
      </w:r>
      <w:r w:rsidR="009E32F1" w:rsidRPr="002B71DE">
        <w:rPr>
          <w:b/>
        </w:rPr>
        <w:t>Settle in to the historic Hotel Capri</w:t>
      </w:r>
      <w:r w:rsidR="009E32F1" w:rsidRPr="002B71DE">
        <w:t xml:space="preserve">, which was one of the first hotel casinos built by the American mafia in Cuba. Owned by mobster Santo Trafficante and </w:t>
      </w:r>
      <w:r>
        <w:t>managed</w:t>
      </w:r>
      <w:r w:rsidR="009E32F1" w:rsidRPr="002B71DE">
        <w:t xml:space="preserve"> by George Raft, the hotel was at a time one of the largest casinos in Havana. Located blocks from the University of Havana, Coppelia ice cream, and the Havana seawall, the recent remodeling provides first class amenities, while leaving the history and original charm </w:t>
      </w:r>
      <w:r>
        <w:t>of this art deco hotel.</w:t>
      </w:r>
    </w:p>
    <w:p w14:paraId="1AB74DC7" w14:textId="052F7F86" w:rsidR="004C1753" w:rsidRDefault="004C1753" w:rsidP="009E32F1">
      <w:pPr>
        <w:pStyle w:val="NoSpacing"/>
        <w:ind w:left="1418" w:hanging="1418"/>
      </w:pPr>
    </w:p>
    <w:p w14:paraId="7719E78D" w14:textId="7BB763E0" w:rsidR="00426F26" w:rsidRPr="00A44B54" w:rsidRDefault="00426F26" w:rsidP="00426F26">
      <w:pPr>
        <w:pStyle w:val="NoSpacing"/>
        <w:ind w:left="1418" w:hanging="1418"/>
        <w:rPr>
          <w:rFonts w:ascii="Calibri" w:hAnsi="Calibri" w:cs="Calibri"/>
        </w:rPr>
      </w:pPr>
      <w:r w:rsidRPr="00A44B54">
        <w:rPr>
          <w:rFonts w:ascii="Calibri" w:hAnsi="Calibri" w:cs="Calibri"/>
        </w:rPr>
        <w:t>7</w:t>
      </w:r>
      <w:r>
        <w:rPr>
          <w:rFonts w:ascii="Calibri" w:hAnsi="Calibri" w:cs="Calibri"/>
        </w:rPr>
        <w:t>:00</w:t>
      </w:r>
      <w:r w:rsidRPr="00A44B54">
        <w:rPr>
          <w:rFonts w:ascii="Calibri" w:hAnsi="Calibri" w:cs="Calibri"/>
        </w:rPr>
        <w:t xml:space="preserve"> pm </w:t>
      </w:r>
      <w:r w:rsidRPr="00A44B54">
        <w:rPr>
          <w:rFonts w:ascii="Calibri" w:hAnsi="Calibri" w:cs="Calibri"/>
        </w:rPr>
        <w:tab/>
      </w:r>
      <w:r w:rsidRPr="00A44B54">
        <w:rPr>
          <w:rFonts w:ascii="Calibri" w:hAnsi="Calibri" w:cs="Calibri"/>
          <w:b/>
        </w:rPr>
        <w:t>Orientation meeting and welcome drinks</w:t>
      </w:r>
      <w:r w:rsidRPr="00A44B54">
        <w:rPr>
          <w:rFonts w:ascii="Calibri" w:hAnsi="Calibri" w:cs="Calibri"/>
        </w:rPr>
        <w:t xml:space="preserve"> </w:t>
      </w:r>
      <w:r w:rsidRPr="00A44B54">
        <w:rPr>
          <w:rFonts w:ascii="Calibri" w:hAnsi="Calibri" w:cs="Calibri"/>
          <w:b/>
        </w:rPr>
        <w:t xml:space="preserve">at the Hotel Capri. </w:t>
      </w:r>
      <w:r w:rsidRPr="00A44B54">
        <w:rPr>
          <w:rFonts w:ascii="Calibri" w:hAnsi="Calibri" w:cs="Calibri"/>
          <w:u w:val="single"/>
        </w:rPr>
        <w:t>At hotel conference room</w:t>
      </w:r>
      <w:r w:rsidRPr="00A44B54">
        <w:rPr>
          <w:rFonts w:ascii="Calibri" w:hAnsi="Calibri" w:cs="Calibri"/>
        </w:rPr>
        <w:t xml:space="preserve"> </w:t>
      </w:r>
    </w:p>
    <w:p w14:paraId="37D5060F" w14:textId="77777777" w:rsidR="00426F26" w:rsidRPr="00A44B54" w:rsidRDefault="00426F26" w:rsidP="00426F26">
      <w:pPr>
        <w:pStyle w:val="NoSpacing"/>
        <w:ind w:left="1418" w:hanging="1418"/>
        <w:rPr>
          <w:rFonts w:ascii="Calibri" w:hAnsi="Calibri" w:cs="Calibri"/>
        </w:rPr>
      </w:pPr>
      <w:r w:rsidRPr="00A44B54">
        <w:rPr>
          <w:rFonts w:ascii="Calibri" w:hAnsi="Calibri" w:cs="Calibri"/>
          <w:color w:val="FF0000"/>
        </w:rPr>
        <w:tab/>
      </w:r>
      <w:r w:rsidRPr="00A44B54">
        <w:rPr>
          <w:rFonts w:ascii="Calibri" w:hAnsi="Calibri" w:cs="Calibri"/>
        </w:rPr>
        <w:tab/>
      </w:r>
      <w:r w:rsidRPr="00A44B54">
        <w:rPr>
          <w:rFonts w:ascii="Calibri" w:hAnsi="Calibri" w:cs="Calibri"/>
        </w:rPr>
        <w:tab/>
      </w:r>
    </w:p>
    <w:p w14:paraId="02562E6B" w14:textId="1D37C7E7" w:rsidR="00426F26" w:rsidRPr="00A44B54" w:rsidRDefault="00426F26" w:rsidP="00426F26">
      <w:pPr>
        <w:pStyle w:val="NoSpacing"/>
        <w:ind w:left="1418" w:hanging="1418"/>
        <w:rPr>
          <w:rFonts w:ascii="Calibri" w:hAnsi="Calibri" w:cs="Calibri"/>
          <w:color w:val="FF0000"/>
        </w:rPr>
      </w:pPr>
      <w:r w:rsidRPr="00A44B54">
        <w:rPr>
          <w:rFonts w:ascii="Calibri" w:hAnsi="Calibri" w:cs="Calibri"/>
        </w:rPr>
        <w:t>7:45 pm             </w:t>
      </w:r>
      <w:r w:rsidRPr="00A44B54">
        <w:rPr>
          <w:rFonts w:ascii="Calibri" w:hAnsi="Calibri" w:cs="Calibri"/>
        </w:rPr>
        <w:tab/>
      </w:r>
      <w:r w:rsidRPr="00A44B54">
        <w:rPr>
          <w:rFonts w:ascii="Calibri" w:hAnsi="Calibri" w:cs="Calibri"/>
          <w:b/>
        </w:rPr>
        <w:t>Enjoy a traditional Cuban meal overlooking the Straits of Florida at the Hotel Nacional</w:t>
      </w:r>
      <w:r w:rsidRPr="00A44B54">
        <w:rPr>
          <w:rFonts w:ascii="Calibri" w:hAnsi="Calibri" w:cs="Calibri"/>
        </w:rPr>
        <w:t xml:space="preserve">. Tasty Cuban food served family style with a great view of the Havana sea wall and the old Spanish fortress. </w:t>
      </w:r>
    </w:p>
    <w:p w14:paraId="52CB0CB6" w14:textId="04AF568A" w:rsidR="001B74B7" w:rsidRPr="002B71DE" w:rsidRDefault="001B74B7" w:rsidP="001B74B7">
      <w:pPr>
        <w:pStyle w:val="NoSpacing"/>
        <w:ind w:left="1418" w:hanging="1418"/>
      </w:pPr>
    </w:p>
    <w:p w14:paraId="1D73F932" w14:textId="0AAE6F4C" w:rsidR="001B74B7" w:rsidRPr="00151701" w:rsidRDefault="00426F26" w:rsidP="001B74B7">
      <w:pPr>
        <w:pStyle w:val="NoSpacing"/>
        <w:rPr>
          <w:b/>
          <w:u w:val="single"/>
        </w:rPr>
      </w:pPr>
      <w:r w:rsidRPr="00151701">
        <w:rPr>
          <w:b/>
          <w:u w:val="single"/>
        </w:rPr>
        <w:t>Saturday</w:t>
      </w:r>
      <w:r w:rsidR="001B74B7" w:rsidRPr="00151701">
        <w:rPr>
          <w:b/>
          <w:u w:val="single"/>
        </w:rPr>
        <w:t>, Dec 14</w:t>
      </w:r>
    </w:p>
    <w:p w14:paraId="50268E1F" w14:textId="72271ADE" w:rsidR="001B74B7" w:rsidRPr="002B71DE" w:rsidRDefault="001B74B7" w:rsidP="000254D8">
      <w:pPr>
        <w:pStyle w:val="NoSpacing"/>
        <w:ind w:left="1418" w:hanging="1418"/>
        <w:rPr>
          <w:rFonts w:cstheme="minorHAnsi"/>
        </w:rPr>
      </w:pPr>
    </w:p>
    <w:p w14:paraId="65748398" w14:textId="683660BD" w:rsidR="004F7042" w:rsidRPr="000218F8" w:rsidRDefault="00746B2F" w:rsidP="004F7042">
      <w:pPr>
        <w:pStyle w:val="NoSpacing"/>
        <w:ind w:left="1418" w:hanging="1418"/>
        <w:rPr>
          <w:lang w:val="es-ES"/>
        </w:rPr>
      </w:pPr>
      <w:r>
        <w:t>10</w:t>
      </w:r>
      <w:r w:rsidR="001B74B7" w:rsidRPr="002B71DE">
        <w:t xml:space="preserve"> am </w:t>
      </w:r>
      <w:r w:rsidR="001B74B7" w:rsidRPr="002B71DE">
        <w:tab/>
      </w:r>
      <w:r w:rsidR="001B74B7" w:rsidRPr="002B71DE">
        <w:rPr>
          <w:b/>
        </w:rPr>
        <w:t xml:space="preserve">Guided walking tour of </w:t>
      </w:r>
      <w:r>
        <w:rPr>
          <w:b/>
        </w:rPr>
        <w:t>Old Havana.</w:t>
      </w:r>
      <w:r w:rsidR="001B74B7" w:rsidRPr="004F7042">
        <w:t xml:space="preserve"> Wander through</w:t>
      </w:r>
      <w:r w:rsidR="001B74B7" w:rsidRPr="004F7042">
        <w:rPr>
          <w:b/>
        </w:rPr>
        <w:t xml:space="preserve"> </w:t>
      </w:r>
      <w:r w:rsidR="001B74B7" w:rsidRPr="004F7042">
        <w:t xml:space="preserve">the </w:t>
      </w:r>
      <w:r w:rsidR="001B74B7" w:rsidRPr="004F7042">
        <w:rPr>
          <w:b/>
        </w:rPr>
        <w:t>Plaza de Armas</w:t>
      </w:r>
      <w:r w:rsidR="001B74B7" w:rsidRPr="004F7042">
        <w:t>, a scenic tree-lined</w:t>
      </w:r>
      <w:r w:rsidR="001B74B7" w:rsidRPr="00C67A15">
        <w:t xml:space="preserve"> plaza formerly at the center of influence in Cuba. It is surrounded by many of the most historic structures in Havana as well as important monuments. See the </w:t>
      </w:r>
      <w:r w:rsidR="001B74B7" w:rsidRPr="00C67A15">
        <w:rPr>
          <w:b/>
        </w:rPr>
        <w:t>Plaza de San Francisco</w:t>
      </w:r>
      <w:r w:rsidR="001B74B7" w:rsidRPr="00C67A15">
        <w:t xml:space="preserve">, a cobbled plaza surrounded by buildings dating from the 18th century, dominated by the baroque Iglesia and Convento de San Francisco dating from 1719. Visit the </w:t>
      </w:r>
      <w:r w:rsidR="001B74B7" w:rsidRPr="00C67A15">
        <w:rPr>
          <w:b/>
        </w:rPr>
        <w:t>Plaza Vieja</w:t>
      </w:r>
      <w:r w:rsidR="001B74B7" w:rsidRPr="00C67A15">
        <w:t>, surrounded by sumptuous houses of the Havana aristocracy from the 18</w:t>
      </w:r>
      <w:r w:rsidR="001B74B7" w:rsidRPr="00C67A15">
        <w:rPr>
          <w:vertAlign w:val="superscript"/>
        </w:rPr>
        <w:t>th</w:t>
      </w:r>
      <w:r w:rsidR="001B74B7" w:rsidRPr="00C67A15">
        <w:t xml:space="preserve"> and 19</w:t>
      </w:r>
      <w:r w:rsidR="001B74B7" w:rsidRPr="00C67A15">
        <w:rPr>
          <w:vertAlign w:val="superscript"/>
        </w:rPr>
        <w:t>th</w:t>
      </w:r>
      <w:r w:rsidR="001B74B7" w:rsidRPr="00C67A15">
        <w:t xml:space="preserve"> centuries. </w:t>
      </w:r>
      <w:r w:rsidR="001B74B7" w:rsidRPr="00C67A15">
        <w:rPr>
          <w:lang w:val="es-EC"/>
        </w:rPr>
        <w:t xml:space="preserve">Visit </w:t>
      </w:r>
      <w:r w:rsidR="001B74B7" w:rsidRPr="00C67A15">
        <w:rPr>
          <w:b/>
          <w:lang w:val="es-EC"/>
        </w:rPr>
        <w:t>Plaza de la Catedral</w:t>
      </w:r>
      <w:r w:rsidR="001B74B7" w:rsidRPr="00C67A15">
        <w:rPr>
          <w:lang w:val="es-EC"/>
        </w:rPr>
        <w:t xml:space="preserve"> and the Catedral de San Cristóbal de La Habana</w:t>
      </w:r>
      <w:r w:rsidR="001B74B7" w:rsidRPr="000218F8">
        <w:rPr>
          <w:lang w:val="es-ES"/>
        </w:rPr>
        <w:t>.</w:t>
      </w:r>
    </w:p>
    <w:p w14:paraId="306EDEF4" w14:textId="77777777" w:rsidR="001B74B7" w:rsidRPr="0018740E" w:rsidRDefault="001B74B7" w:rsidP="001B74B7">
      <w:pPr>
        <w:pStyle w:val="NoSpacing"/>
        <w:ind w:left="1418" w:hanging="1418"/>
      </w:pPr>
    </w:p>
    <w:p w14:paraId="286BFB80" w14:textId="030F29EE" w:rsidR="001B74B7" w:rsidRDefault="001B74B7" w:rsidP="001B74B7">
      <w:pPr>
        <w:pStyle w:val="NoSpacing"/>
        <w:ind w:left="1418" w:hanging="1418"/>
        <w:rPr>
          <w:rFonts w:cstheme="minorHAnsi"/>
          <w:color w:val="FF0000"/>
        </w:rPr>
      </w:pPr>
      <w:r w:rsidRPr="002B71DE">
        <w:t>12</w:t>
      </w:r>
      <w:r w:rsidR="0047576E">
        <w:t>:30</w:t>
      </w:r>
      <w:r w:rsidRPr="002B71DE">
        <w:t xml:space="preserve"> pm </w:t>
      </w:r>
      <w:r w:rsidRPr="002B71DE">
        <w:tab/>
      </w:r>
      <w:r w:rsidRPr="002B71DE">
        <w:rPr>
          <w:rFonts w:cstheme="minorHAnsi"/>
          <w:b/>
        </w:rPr>
        <w:t>Lunch at Doña Eutimia paladar</w:t>
      </w:r>
      <w:r w:rsidRPr="002B71DE">
        <w:rPr>
          <w:rFonts w:cstheme="minorHAnsi"/>
        </w:rPr>
        <w:t xml:space="preserve">. Famous for its </w:t>
      </w:r>
      <w:r w:rsidRPr="002B71DE">
        <w:rPr>
          <w:rFonts w:cstheme="minorHAnsi"/>
          <w:i/>
        </w:rPr>
        <w:t>ropa vieja</w:t>
      </w:r>
      <w:r w:rsidRPr="002B71DE">
        <w:rPr>
          <w:rFonts w:cstheme="minorHAnsi"/>
        </w:rPr>
        <w:t xml:space="preserve"> and frozen mojitos, this cozy paladar made Newsweek Magazine’s top 100 restaurants in the world in 2012. </w:t>
      </w:r>
    </w:p>
    <w:p w14:paraId="53351C0E" w14:textId="0602811F" w:rsidR="00843E60" w:rsidRDefault="00843E60" w:rsidP="001B74B7">
      <w:pPr>
        <w:pStyle w:val="NoSpacing"/>
        <w:ind w:left="1418" w:hanging="1418"/>
        <w:rPr>
          <w:rFonts w:cstheme="minorHAnsi"/>
          <w:color w:val="FF0000"/>
        </w:rPr>
      </w:pPr>
    </w:p>
    <w:p w14:paraId="519C3491" w14:textId="03C26526" w:rsidR="001B74B7" w:rsidRDefault="0047576E" w:rsidP="00746B2F">
      <w:pPr>
        <w:pStyle w:val="NoSpacing"/>
        <w:ind w:left="1418" w:hanging="1418"/>
        <w:rPr>
          <w:rFonts w:cstheme="minorHAnsi"/>
        </w:rPr>
      </w:pPr>
      <w:r>
        <w:rPr>
          <w:rFonts w:cstheme="minorHAnsi"/>
        </w:rPr>
        <w:t>2:00</w:t>
      </w:r>
      <w:r w:rsidR="00746B2F">
        <w:rPr>
          <w:rFonts w:cstheme="minorHAnsi"/>
        </w:rPr>
        <w:t xml:space="preserve"> pm</w:t>
      </w:r>
      <w:r w:rsidR="00746B2F" w:rsidRPr="00746B2F">
        <w:rPr>
          <w:rFonts w:cstheme="minorHAnsi"/>
        </w:rPr>
        <w:t xml:space="preserve"> </w:t>
      </w:r>
      <w:r w:rsidR="00746B2F">
        <w:rPr>
          <w:rFonts w:cstheme="minorHAnsi"/>
        </w:rPr>
        <w:tab/>
      </w:r>
      <w:r w:rsidR="00746B2F" w:rsidRPr="00417702">
        <w:rPr>
          <w:rFonts w:cstheme="minorHAnsi"/>
          <w:b/>
        </w:rPr>
        <w:t xml:space="preserve">Visit the Taller Experimental de </w:t>
      </w:r>
      <w:proofErr w:type="spellStart"/>
      <w:r w:rsidR="00746B2F" w:rsidRPr="00417702">
        <w:rPr>
          <w:rFonts w:cstheme="minorHAnsi"/>
          <w:b/>
        </w:rPr>
        <w:t>Gráfica</w:t>
      </w:r>
      <w:proofErr w:type="spellEnd"/>
      <w:r w:rsidR="00746B2F" w:rsidRPr="00746B2F">
        <w:rPr>
          <w:rFonts w:cstheme="minorHAnsi"/>
        </w:rPr>
        <w:t xml:space="preserve">. </w:t>
      </w:r>
      <w:r w:rsidR="00417702" w:rsidRPr="00417702">
        <w:rPr>
          <w:rFonts w:cstheme="minorHAnsi"/>
        </w:rPr>
        <w:t>Fifty years after its found</w:t>
      </w:r>
      <w:r w:rsidR="00417702">
        <w:rPr>
          <w:rFonts w:cstheme="minorHAnsi"/>
        </w:rPr>
        <w:t>ing</w:t>
      </w:r>
      <w:r w:rsidR="00417702" w:rsidRPr="00417702">
        <w:rPr>
          <w:rFonts w:cstheme="minorHAnsi"/>
        </w:rPr>
        <w:t xml:space="preserve">, the Graphic Experimental Workshop is an active center of </w:t>
      </w:r>
      <w:r w:rsidR="00417702">
        <w:rPr>
          <w:rFonts w:cstheme="minorHAnsi"/>
        </w:rPr>
        <w:t xml:space="preserve">artistic </w:t>
      </w:r>
      <w:r w:rsidR="00417702" w:rsidRPr="00417702">
        <w:rPr>
          <w:rFonts w:cstheme="minorHAnsi"/>
        </w:rPr>
        <w:t xml:space="preserve">creation. Among its associates are plastic artists, graphic designers, photographers and students of visual arts, whose point of convergence is the interest in </w:t>
      </w:r>
      <w:r w:rsidR="00417702">
        <w:rPr>
          <w:rFonts w:cstheme="minorHAnsi"/>
        </w:rPr>
        <w:t>19</w:t>
      </w:r>
      <w:r w:rsidR="00417702" w:rsidRPr="00417702">
        <w:rPr>
          <w:rFonts w:cstheme="minorHAnsi"/>
          <w:vertAlign w:val="superscript"/>
        </w:rPr>
        <w:t>th</w:t>
      </w:r>
      <w:r w:rsidR="00417702">
        <w:rPr>
          <w:rFonts w:cstheme="minorHAnsi"/>
        </w:rPr>
        <w:t xml:space="preserve"> century printmaking techniques. </w:t>
      </w:r>
    </w:p>
    <w:p w14:paraId="3113987B" w14:textId="77777777" w:rsidR="00746B2F" w:rsidRPr="002B71DE" w:rsidRDefault="00746B2F" w:rsidP="00746B2F">
      <w:pPr>
        <w:pStyle w:val="NoSpacing"/>
        <w:ind w:left="1418" w:hanging="1418"/>
        <w:rPr>
          <w:rFonts w:cstheme="minorHAnsi"/>
        </w:rPr>
      </w:pPr>
    </w:p>
    <w:p w14:paraId="707875D5" w14:textId="7C030CAB" w:rsidR="004C330A" w:rsidRPr="0009243E" w:rsidRDefault="00417702" w:rsidP="004C330A">
      <w:pPr>
        <w:pStyle w:val="NoSpacing"/>
        <w:ind w:left="1418" w:hanging="1418"/>
        <w:rPr>
          <w:u w:val="single"/>
        </w:rPr>
      </w:pPr>
      <w:r>
        <w:rPr>
          <w:rFonts w:cstheme="minorHAnsi"/>
        </w:rPr>
        <w:t>3</w:t>
      </w:r>
      <w:r w:rsidR="0047576E">
        <w:rPr>
          <w:rFonts w:cstheme="minorHAnsi"/>
        </w:rPr>
        <w:t>:15</w:t>
      </w:r>
      <w:r w:rsidR="00843E60" w:rsidRPr="002B71DE">
        <w:rPr>
          <w:rFonts w:cstheme="minorHAnsi"/>
        </w:rPr>
        <w:t xml:space="preserve"> pm</w:t>
      </w:r>
      <w:r w:rsidR="001B74B7" w:rsidRPr="002B71DE">
        <w:rPr>
          <w:rFonts w:cstheme="minorHAnsi"/>
        </w:rPr>
        <w:tab/>
      </w:r>
      <w:r w:rsidR="004C330A" w:rsidRPr="002B71DE">
        <w:rPr>
          <w:b/>
        </w:rPr>
        <w:t>Socio-economic discussion with urban planner Miguel Coyula</w:t>
      </w:r>
      <w:r w:rsidR="004C330A" w:rsidRPr="002B71DE">
        <w:t xml:space="preserve">, whose presentation will touch on housing, infrastructure, investment, and restoration programs in </w:t>
      </w:r>
      <w:r w:rsidR="0047576E">
        <w:t>Havana</w:t>
      </w:r>
      <w:r w:rsidR="004C330A" w:rsidRPr="002B71DE">
        <w:t xml:space="preserve">. </w:t>
      </w:r>
      <w:r>
        <w:t>Professor</w:t>
      </w:r>
      <w:r w:rsidRPr="00417702">
        <w:t xml:space="preserve"> </w:t>
      </w:r>
      <w:proofErr w:type="spellStart"/>
      <w:r w:rsidRPr="00417702">
        <w:t>Coyula</w:t>
      </w:r>
      <w:proofErr w:type="spellEnd"/>
      <w:r w:rsidRPr="00417702">
        <w:t xml:space="preserve"> worked at the Cuban Ministry of Construction from 1971 to 1990, first as a researcher and later as a </w:t>
      </w:r>
      <w:r w:rsidRPr="00417702">
        <w:lastRenderedPageBreak/>
        <w:t xml:space="preserve">specialist in the department of International Relations. </w:t>
      </w:r>
      <w:r w:rsidR="0047576E" w:rsidRPr="0047576E">
        <w:t>From 1990 until his retirement in 2012, he worked at the Group for Integrated Development of the Capital (GDIC), the leading government think tank that advises the Havana government on issues of urban development</w:t>
      </w:r>
      <w:r w:rsidR="0047576E">
        <w:t xml:space="preserve">. </w:t>
      </w:r>
      <w:r w:rsidR="004C330A" w:rsidRPr="002B71DE">
        <w:rPr>
          <w:u w:val="single"/>
        </w:rPr>
        <w:t xml:space="preserve">At </w:t>
      </w:r>
      <w:proofErr w:type="spellStart"/>
      <w:r w:rsidR="0047576E">
        <w:rPr>
          <w:u w:val="single"/>
        </w:rPr>
        <w:t>Altimira</w:t>
      </w:r>
      <w:proofErr w:type="spellEnd"/>
      <w:r w:rsidR="004C330A" w:rsidRPr="002B71DE">
        <w:rPr>
          <w:u w:val="single"/>
        </w:rPr>
        <w:t xml:space="preserve"> Conference Room</w:t>
      </w:r>
    </w:p>
    <w:p w14:paraId="222192BA" w14:textId="53AF1DFF" w:rsidR="004C330A" w:rsidRDefault="004C330A" w:rsidP="001B74B7">
      <w:pPr>
        <w:pStyle w:val="NoSpacing"/>
        <w:ind w:left="1418" w:hanging="1418"/>
      </w:pPr>
    </w:p>
    <w:p w14:paraId="1F46B8A3" w14:textId="435963A4" w:rsidR="0047576E" w:rsidRDefault="0047576E" w:rsidP="0047576E">
      <w:pPr>
        <w:pStyle w:val="NoSpacing"/>
        <w:ind w:left="1418" w:hanging="1418"/>
      </w:pPr>
      <w:r>
        <w:t>5:30</w:t>
      </w:r>
      <w:r w:rsidRPr="00AD07D6">
        <w:t xml:space="preserve"> pm</w:t>
      </w:r>
      <w:r w:rsidRPr="00AD07D6">
        <w:tab/>
      </w:r>
      <w:r w:rsidRPr="00AD07D6">
        <w:rPr>
          <w:b/>
        </w:rPr>
        <w:t xml:space="preserve">Private musical performance by </w:t>
      </w:r>
      <w:r w:rsidR="006463FA">
        <w:rPr>
          <w:b/>
        </w:rPr>
        <w:t xml:space="preserve">songwriter </w:t>
      </w:r>
      <w:r w:rsidRPr="00AD07D6">
        <w:rPr>
          <w:b/>
        </w:rPr>
        <w:t>Frank Delgado</w:t>
      </w:r>
      <w:r>
        <w:rPr>
          <w:b/>
        </w:rPr>
        <w:t xml:space="preserve">, </w:t>
      </w:r>
      <w:r w:rsidRPr="0047576E">
        <w:t xml:space="preserve">Cuba’s most </w:t>
      </w:r>
      <w:r w:rsidRPr="00AD07D6">
        <w:t xml:space="preserve">renowned </w:t>
      </w:r>
      <w:r>
        <w:t>troubadour.</w:t>
      </w:r>
      <w:r w:rsidRPr="00AD07D6">
        <w:t xml:space="preserve"> Enjoy tapas and </w:t>
      </w:r>
      <w:r>
        <w:t>classic Cuban cocktails</w:t>
      </w:r>
      <w:r w:rsidRPr="00AD07D6">
        <w:t xml:space="preserve"> while discussing the</w:t>
      </w:r>
      <w:r>
        <w:t xml:space="preserve"> politics of the</w:t>
      </w:r>
      <w:r w:rsidRPr="00AD07D6">
        <w:t xml:space="preserve"> </w:t>
      </w:r>
      <w:proofErr w:type="spellStart"/>
      <w:r w:rsidRPr="00AD07D6">
        <w:rPr>
          <w:i/>
        </w:rPr>
        <w:t>nueva</w:t>
      </w:r>
      <w:proofErr w:type="spellEnd"/>
      <w:r w:rsidRPr="00AD07D6">
        <w:rPr>
          <w:i/>
        </w:rPr>
        <w:t xml:space="preserve"> </w:t>
      </w:r>
      <w:proofErr w:type="spellStart"/>
      <w:r w:rsidRPr="00AD07D6">
        <w:rPr>
          <w:i/>
        </w:rPr>
        <w:t>trova</w:t>
      </w:r>
      <w:proofErr w:type="spellEnd"/>
      <w:r w:rsidRPr="00AD07D6">
        <w:t xml:space="preserve"> movement</w:t>
      </w:r>
      <w:r w:rsidR="006463FA">
        <w:t>.</w:t>
      </w:r>
      <w:r w:rsidRPr="00AD07D6">
        <w:t xml:space="preserve"> </w:t>
      </w:r>
      <w:r>
        <w:t xml:space="preserve">At </w:t>
      </w:r>
      <w:r w:rsidRPr="00AD07D6">
        <w:t>Café Madrigal, owned by film director Rafael Rosales</w:t>
      </w:r>
      <w:r>
        <w:t>.</w:t>
      </w:r>
    </w:p>
    <w:p w14:paraId="7DF7480C" w14:textId="1293F35E" w:rsidR="006463FA" w:rsidRDefault="006463FA" w:rsidP="0047576E">
      <w:pPr>
        <w:pStyle w:val="NoSpacing"/>
        <w:ind w:left="1418" w:hanging="1418"/>
      </w:pPr>
    </w:p>
    <w:p w14:paraId="50EC0C21" w14:textId="7911D204" w:rsidR="006463FA" w:rsidRPr="00AD07D6" w:rsidRDefault="006463FA" w:rsidP="0047576E">
      <w:pPr>
        <w:pStyle w:val="NoSpacing"/>
        <w:ind w:left="1418" w:hanging="1418"/>
      </w:pPr>
      <w:r w:rsidRPr="006463FA">
        <w:t>7:00 pm</w:t>
      </w:r>
      <w:r>
        <w:rPr>
          <w:b/>
        </w:rPr>
        <w:tab/>
        <w:t>D</w:t>
      </w:r>
      <w:r w:rsidRPr="00AD07D6">
        <w:rPr>
          <w:b/>
        </w:rPr>
        <w:t xml:space="preserve">inner </w:t>
      </w:r>
      <w:r w:rsidRPr="00AD07D6">
        <w:rPr>
          <w:rFonts w:cstheme="minorHAnsi"/>
          <w:b/>
        </w:rPr>
        <w:t xml:space="preserve">at </w:t>
      </w:r>
      <w:r w:rsidRPr="00AD07D6">
        <w:rPr>
          <w:rFonts w:eastAsia="Times New Roman" w:cstheme="minorHAnsi"/>
          <w:b/>
        </w:rPr>
        <w:t>Río Mar</w:t>
      </w:r>
      <w:r w:rsidRPr="00AD07D6">
        <w:rPr>
          <w:rFonts w:eastAsia="Times New Roman" w:cstheme="minorHAnsi"/>
        </w:rPr>
        <w:t>, located in Miramar</w:t>
      </w:r>
      <w:r>
        <w:rPr>
          <w:rFonts w:eastAsia="Times New Roman" w:cstheme="minorHAnsi"/>
        </w:rPr>
        <w:t xml:space="preserve"> (just west of Havana). This privately owned paladar, known for its locally sourced seafood,</w:t>
      </w:r>
      <w:r w:rsidRPr="00AD07D6">
        <w:rPr>
          <w:rFonts w:eastAsia="Times New Roman" w:cstheme="minorHAnsi"/>
        </w:rPr>
        <w:t xml:space="preserve"> </w:t>
      </w:r>
      <w:r w:rsidRPr="00AD07D6">
        <w:rPr>
          <w:rFonts w:cstheme="minorHAnsi"/>
          <w:shd w:val="clear" w:color="auto" w:fill="FFFFFF"/>
        </w:rPr>
        <w:t xml:space="preserve">has a terrace overlooking the </w:t>
      </w:r>
      <w:proofErr w:type="spellStart"/>
      <w:r w:rsidRPr="00AD07D6">
        <w:rPr>
          <w:rFonts w:cstheme="minorHAnsi"/>
          <w:shd w:val="clear" w:color="auto" w:fill="FFFFFF"/>
        </w:rPr>
        <w:t>Almendares</w:t>
      </w:r>
      <w:proofErr w:type="spellEnd"/>
      <w:r w:rsidRPr="00AD07D6">
        <w:rPr>
          <w:rFonts w:cstheme="minorHAnsi"/>
          <w:shd w:val="clear" w:color="auto" w:fill="FFFFFF"/>
        </w:rPr>
        <w:t xml:space="preserve"> river</w:t>
      </w:r>
      <w:r>
        <w:rPr>
          <w:rFonts w:cstheme="minorHAnsi"/>
          <w:shd w:val="clear" w:color="auto" w:fill="FFFFFF"/>
        </w:rPr>
        <w:t>.</w:t>
      </w:r>
    </w:p>
    <w:p w14:paraId="60F96902" w14:textId="53207574" w:rsidR="001B74B7" w:rsidRPr="00D67A1C" w:rsidRDefault="001B74B7" w:rsidP="001B74B7">
      <w:pPr>
        <w:pStyle w:val="NoSpacing"/>
        <w:ind w:left="1418" w:hanging="1418"/>
        <w:rPr>
          <w:i/>
        </w:rPr>
      </w:pPr>
    </w:p>
    <w:p w14:paraId="51C3B13E" w14:textId="575075CD" w:rsidR="000254D8" w:rsidRPr="00151701" w:rsidRDefault="006463FA" w:rsidP="00CC3CE6">
      <w:pPr>
        <w:pStyle w:val="NoSpacing"/>
        <w:ind w:left="1418" w:hanging="1418"/>
        <w:rPr>
          <w:b/>
          <w:u w:val="single"/>
        </w:rPr>
      </w:pPr>
      <w:r w:rsidRPr="00151701">
        <w:rPr>
          <w:b/>
          <w:u w:val="single"/>
        </w:rPr>
        <w:t>Sunday</w:t>
      </w:r>
      <w:r w:rsidR="001B74B7" w:rsidRPr="00151701">
        <w:rPr>
          <w:b/>
          <w:u w:val="single"/>
        </w:rPr>
        <w:t>, Dec 15</w:t>
      </w:r>
    </w:p>
    <w:p w14:paraId="44C4108A" w14:textId="30BB5A85" w:rsidR="006463FA" w:rsidRDefault="006463FA" w:rsidP="00CC3CE6">
      <w:pPr>
        <w:pStyle w:val="NoSpacing"/>
        <w:ind w:left="1418" w:hanging="1418"/>
        <w:rPr>
          <w:u w:val="single"/>
        </w:rPr>
      </w:pPr>
    </w:p>
    <w:p w14:paraId="0E0084AA" w14:textId="4D383F46" w:rsidR="006463FA" w:rsidRDefault="0095704C" w:rsidP="006463FA">
      <w:pPr>
        <w:pStyle w:val="NoSpacing"/>
        <w:ind w:left="1418" w:hanging="1418"/>
        <w:rPr>
          <w:u w:val="single"/>
        </w:rPr>
      </w:pPr>
      <w:r>
        <w:rPr>
          <w:rFonts w:cstheme="minorHAnsi"/>
        </w:rPr>
        <w:t>9:30</w:t>
      </w:r>
      <w:r w:rsidR="006463FA" w:rsidRPr="00AD07D6">
        <w:rPr>
          <w:rFonts w:cstheme="minorHAnsi"/>
        </w:rPr>
        <w:t xml:space="preserve"> am </w:t>
      </w:r>
      <w:r w:rsidR="006463FA" w:rsidRPr="00AD07D6">
        <w:rPr>
          <w:rFonts w:cstheme="minorHAnsi"/>
        </w:rPr>
        <w:tab/>
      </w:r>
      <w:r w:rsidR="006463FA" w:rsidRPr="00AD07D6">
        <w:rPr>
          <w:b/>
        </w:rPr>
        <w:t xml:space="preserve">Discussion with </w:t>
      </w:r>
      <w:r w:rsidR="006463FA">
        <w:rPr>
          <w:b/>
        </w:rPr>
        <w:t xml:space="preserve">political scientist </w:t>
      </w:r>
      <w:r w:rsidR="006463FA" w:rsidRPr="00AD07D6">
        <w:rPr>
          <w:b/>
        </w:rPr>
        <w:t>Rafael M. Hernández</w:t>
      </w:r>
      <w:r w:rsidR="00B2750D">
        <w:rPr>
          <w:b/>
        </w:rPr>
        <w:t>,</w:t>
      </w:r>
      <w:r w:rsidR="006463FA" w:rsidRPr="00AD07D6">
        <w:rPr>
          <w:b/>
        </w:rPr>
        <w:t xml:space="preserve"> </w:t>
      </w:r>
      <w:r w:rsidR="006463FA" w:rsidRPr="00AD07D6">
        <w:t xml:space="preserve">the Chief Editor of </w:t>
      </w:r>
      <w:proofErr w:type="spellStart"/>
      <w:r w:rsidR="006463FA" w:rsidRPr="00AD07D6">
        <w:t>Temas</w:t>
      </w:r>
      <w:proofErr w:type="spellEnd"/>
      <w:r w:rsidR="006463FA" w:rsidRPr="00AD07D6">
        <w:t xml:space="preserve">, Cuba’s leading magazine in the social sciences. </w:t>
      </w:r>
      <w:r w:rsidR="006463FA">
        <w:t xml:space="preserve">Professor </w:t>
      </w:r>
      <w:r w:rsidR="006463FA" w:rsidRPr="006463FA">
        <w:t>Hernández</w:t>
      </w:r>
      <w:r w:rsidR="006463FA" w:rsidRPr="00AD07D6">
        <w:t xml:space="preserve"> has </w:t>
      </w:r>
      <w:r w:rsidR="006463FA">
        <w:t>taught</w:t>
      </w:r>
      <w:r w:rsidR="006463FA" w:rsidRPr="00AD07D6">
        <w:t xml:space="preserve"> at the University of Havana and has published on </w:t>
      </w:r>
      <w:r w:rsidR="006463FA">
        <w:t>Cuba / US relations</w:t>
      </w:r>
      <w:r w:rsidR="006463FA" w:rsidRPr="00AD07D6">
        <w:t>, inter-American relations, international security, migration, and Cuban culture</w:t>
      </w:r>
      <w:r w:rsidR="006463FA">
        <w:t>.</w:t>
      </w:r>
      <w:r w:rsidR="006463FA" w:rsidRPr="00AD07D6">
        <w:t xml:space="preserve"> </w:t>
      </w:r>
      <w:r w:rsidR="006463FA" w:rsidRPr="00AD07D6">
        <w:rPr>
          <w:u w:val="single"/>
        </w:rPr>
        <w:t>At the Hotel Capri</w:t>
      </w:r>
    </w:p>
    <w:p w14:paraId="560D8ED4" w14:textId="612D342E" w:rsidR="0095704C" w:rsidRDefault="0095704C" w:rsidP="006463FA">
      <w:pPr>
        <w:pStyle w:val="NoSpacing"/>
        <w:ind w:left="1418" w:hanging="1418"/>
      </w:pPr>
    </w:p>
    <w:p w14:paraId="584402CE" w14:textId="27897B04" w:rsidR="0095704C" w:rsidRPr="00A45956" w:rsidRDefault="0095704C" w:rsidP="0095704C">
      <w:pPr>
        <w:pStyle w:val="NoSpacing"/>
        <w:ind w:left="1418" w:hanging="1418"/>
        <w:rPr>
          <w:rFonts w:ascii="Calibri" w:eastAsia="Calibri" w:hAnsi="Calibri" w:cs="Calibri"/>
          <w:color w:val="FF0000"/>
        </w:rPr>
      </w:pPr>
      <w:r>
        <w:t>11</w:t>
      </w:r>
      <w:r w:rsidRPr="00A45956">
        <w:t xml:space="preserve"> am </w:t>
      </w:r>
      <w:r w:rsidRPr="00A45956">
        <w:tab/>
      </w:r>
      <w:r w:rsidRPr="00A45956">
        <w:rPr>
          <w:rFonts w:ascii="Calibri" w:eastAsia="Calibri" w:hAnsi="Calibri" w:cs="Calibri"/>
          <w:b/>
          <w:bCs/>
          <w:color w:val="000000"/>
        </w:rPr>
        <w:t xml:space="preserve">Tour of the Vedado neighborhood </w:t>
      </w:r>
      <w:r w:rsidR="00E93E04">
        <w:rPr>
          <w:rFonts w:ascii="Calibri" w:eastAsia="Calibri" w:hAnsi="Calibri" w:cs="Calibri"/>
          <w:b/>
          <w:bCs/>
          <w:color w:val="000000"/>
        </w:rPr>
        <w:t xml:space="preserve">in Havana </w:t>
      </w:r>
      <w:r w:rsidRPr="00A45956">
        <w:rPr>
          <w:rFonts w:ascii="Calibri" w:eastAsia="Calibri" w:hAnsi="Calibri" w:cs="Calibri"/>
          <w:b/>
          <w:bCs/>
          <w:color w:val="000000"/>
        </w:rPr>
        <w:t>with architect Pedro Vazquez</w:t>
      </w:r>
      <w:r w:rsidRPr="00A45956">
        <w:rPr>
          <w:rFonts w:ascii="Calibri" w:eastAsia="Calibri" w:hAnsi="Calibri" w:cs="Calibri"/>
          <w:color w:val="000000"/>
        </w:rPr>
        <w:t xml:space="preserve">. Stops include: </w:t>
      </w:r>
    </w:p>
    <w:p w14:paraId="442C8A0D" w14:textId="544C06F8" w:rsidR="0095704C" w:rsidRPr="00A45956" w:rsidRDefault="00E93E04" w:rsidP="0095704C">
      <w:pPr>
        <w:pStyle w:val="NoSpacing"/>
        <w:numPr>
          <w:ilvl w:val="0"/>
          <w:numId w:val="6"/>
        </w:numPr>
        <w:ind w:left="1701" w:hanging="218"/>
        <w:rPr>
          <w:rFonts w:ascii="Calibri" w:eastAsia="Calibri" w:hAnsi="Calibri" w:cs="Calibri"/>
          <w:color w:val="000000"/>
        </w:rPr>
      </w:pPr>
      <w:r w:rsidRPr="00E93E04">
        <w:rPr>
          <w:rFonts w:ascii="Calibri" w:eastAsia="Calibri" w:hAnsi="Calibri" w:cs="Calibri"/>
          <w:b/>
          <w:color w:val="000000"/>
        </w:rPr>
        <w:t xml:space="preserve">The </w:t>
      </w:r>
      <w:proofErr w:type="spellStart"/>
      <w:r w:rsidRPr="00E93E04">
        <w:rPr>
          <w:rFonts w:ascii="Calibri" w:eastAsia="Calibri" w:hAnsi="Calibri" w:cs="Calibri"/>
          <w:b/>
          <w:color w:val="000000"/>
        </w:rPr>
        <w:t>Cementerio</w:t>
      </w:r>
      <w:proofErr w:type="spellEnd"/>
      <w:r w:rsidRPr="00E93E04">
        <w:rPr>
          <w:rFonts w:ascii="Calibri" w:eastAsia="Calibri" w:hAnsi="Calibri" w:cs="Calibri"/>
          <w:b/>
          <w:color w:val="000000"/>
        </w:rPr>
        <w:t xml:space="preserve"> de Cristóbal </w:t>
      </w:r>
      <w:proofErr w:type="gramStart"/>
      <w:r w:rsidRPr="00E93E04">
        <w:rPr>
          <w:rFonts w:ascii="Calibri" w:eastAsia="Calibri" w:hAnsi="Calibri" w:cs="Calibri"/>
          <w:b/>
          <w:color w:val="000000"/>
        </w:rPr>
        <w:t xml:space="preserve">Colón </w:t>
      </w:r>
      <w:r>
        <w:rPr>
          <w:rFonts w:ascii="Calibri" w:eastAsia="Calibri" w:hAnsi="Calibri" w:cs="Calibri"/>
          <w:b/>
          <w:color w:val="000000"/>
        </w:rPr>
        <w:t>,</w:t>
      </w:r>
      <w:proofErr w:type="gramEnd"/>
      <w:r>
        <w:rPr>
          <w:rFonts w:ascii="Calibri" w:eastAsia="Calibri" w:hAnsi="Calibri" w:cs="Calibri"/>
          <w:b/>
          <w:color w:val="000000"/>
        </w:rPr>
        <w:t xml:space="preserve"> </w:t>
      </w:r>
      <w:r w:rsidRPr="00E93E04">
        <w:rPr>
          <w:rFonts w:ascii="Calibri" w:eastAsia="Calibri" w:hAnsi="Calibri" w:cs="Calibri"/>
          <w:color w:val="000000"/>
        </w:rPr>
        <w:t>one of the world’s most significant cities of the dead, notable as much for the storied histories of its permanent residents as the architectural and artistic achievements created to celebrate their lives</w:t>
      </w:r>
      <w:r>
        <w:rPr>
          <w:rFonts w:ascii="Calibri" w:eastAsia="Calibri" w:hAnsi="Calibri" w:cs="Calibri"/>
          <w:color w:val="000000"/>
        </w:rPr>
        <w:t>.</w:t>
      </w:r>
    </w:p>
    <w:p w14:paraId="7BB9002B" w14:textId="77777777" w:rsidR="0095704C" w:rsidRPr="00A45956" w:rsidRDefault="0095704C" w:rsidP="0095704C">
      <w:pPr>
        <w:pStyle w:val="NoSpacing"/>
        <w:numPr>
          <w:ilvl w:val="0"/>
          <w:numId w:val="6"/>
        </w:numPr>
        <w:ind w:left="1701" w:hanging="218"/>
        <w:rPr>
          <w:rFonts w:ascii="Calibri" w:eastAsia="Calibri" w:hAnsi="Calibri" w:cs="Calibri"/>
          <w:color w:val="000000"/>
        </w:rPr>
      </w:pPr>
      <w:r w:rsidRPr="00A45956">
        <w:rPr>
          <w:rFonts w:ascii="Calibri" w:eastAsia="Calibri" w:hAnsi="Calibri" w:cs="Calibri"/>
          <w:b/>
          <w:color w:val="000000"/>
        </w:rPr>
        <w:t>University of Havana</w:t>
      </w:r>
      <w:r w:rsidRPr="00A45956">
        <w:rPr>
          <w:rFonts w:ascii="Calibri" w:eastAsia="Calibri" w:hAnsi="Calibri" w:cs="Calibri"/>
          <w:color w:val="000000"/>
        </w:rPr>
        <w:t xml:space="preserve">: </w:t>
      </w:r>
      <w:r w:rsidRPr="00A45956">
        <w:t xml:space="preserve">the country’s oldest and most prestigious university. </w:t>
      </w:r>
    </w:p>
    <w:p w14:paraId="03485D99" w14:textId="77777777" w:rsidR="0095704C" w:rsidRPr="00A45956" w:rsidRDefault="0095704C" w:rsidP="0095704C">
      <w:pPr>
        <w:pStyle w:val="NoSpacing"/>
        <w:numPr>
          <w:ilvl w:val="0"/>
          <w:numId w:val="6"/>
        </w:numPr>
        <w:ind w:left="1701" w:hanging="218"/>
        <w:rPr>
          <w:rFonts w:ascii="Calibri" w:eastAsia="Calibri" w:hAnsi="Calibri" w:cs="Calibri"/>
          <w:color w:val="000000"/>
        </w:rPr>
      </w:pPr>
      <w:r w:rsidRPr="00A45956">
        <w:rPr>
          <w:b/>
        </w:rPr>
        <w:t>Revolution Square</w:t>
      </w:r>
      <w:r w:rsidRPr="00A45956">
        <w:t>, the most important political meeting place of the capital</w:t>
      </w:r>
    </w:p>
    <w:p w14:paraId="1E37A866" w14:textId="77777777" w:rsidR="0095704C" w:rsidRPr="00AD07D6" w:rsidRDefault="0095704C" w:rsidP="006463FA">
      <w:pPr>
        <w:pStyle w:val="NoSpacing"/>
        <w:ind w:left="1418" w:hanging="1418"/>
      </w:pPr>
    </w:p>
    <w:p w14:paraId="1DCE6A4C" w14:textId="5767B1EA" w:rsidR="00E93E04" w:rsidRPr="00AA2E55" w:rsidRDefault="00E93E04" w:rsidP="00E93E04">
      <w:pPr>
        <w:pStyle w:val="NoSpacing"/>
        <w:ind w:left="1418" w:hanging="1418"/>
        <w:rPr>
          <w:rFonts w:cstheme="minorHAnsi"/>
        </w:rPr>
      </w:pPr>
      <w:r>
        <w:t xml:space="preserve">1:00 </w:t>
      </w:r>
      <w:r w:rsidRPr="00AA2E55">
        <w:t xml:space="preserve">pm </w:t>
      </w:r>
      <w:r w:rsidRPr="00AA2E55">
        <w:tab/>
      </w:r>
      <w:r w:rsidRPr="00AA2E55">
        <w:rPr>
          <w:rFonts w:cstheme="minorHAnsi"/>
          <w:b/>
        </w:rPr>
        <w:t xml:space="preserve">Lunch at El </w:t>
      </w:r>
      <w:proofErr w:type="spellStart"/>
      <w:r w:rsidRPr="00AA2E55">
        <w:rPr>
          <w:rFonts w:cstheme="minorHAnsi"/>
          <w:b/>
        </w:rPr>
        <w:t>Aljibe</w:t>
      </w:r>
      <w:proofErr w:type="spellEnd"/>
      <w:r w:rsidRPr="00AA2E55">
        <w:rPr>
          <w:rFonts w:cstheme="minorHAnsi"/>
        </w:rPr>
        <w:t xml:space="preserve">, </w:t>
      </w:r>
      <w:r>
        <w:rPr>
          <w:rFonts w:cstheme="minorHAnsi"/>
        </w:rPr>
        <w:t xml:space="preserve">our only visit to </w:t>
      </w:r>
      <w:r w:rsidRPr="00AA2E55">
        <w:rPr>
          <w:rFonts w:cstheme="minorHAnsi"/>
        </w:rPr>
        <w:t>a government-run restaurant</w:t>
      </w:r>
      <w:r>
        <w:rPr>
          <w:rFonts w:cstheme="minorHAnsi"/>
        </w:rPr>
        <w:t xml:space="preserve">, this one </w:t>
      </w:r>
      <w:r w:rsidRPr="00AA2E55">
        <w:rPr>
          <w:rFonts w:cstheme="minorHAnsi"/>
        </w:rPr>
        <w:t xml:space="preserve">famous for its </w:t>
      </w:r>
      <w:r>
        <w:rPr>
          <w:rFonts w:cstheme="minorHAnsi"/>
        </w:rPr>
        <w:t xml:space="preserve">rice, </w:t>
      </w:r>
      <w:r w:rsidRPr="00AA2E55">
        <w:rPr>
          <w:rFonts w:cstheme="minorHAnsi"/>
        </w:rPr>
        <w:t>black beans</w:t>
      </w:r>
      <w:r>
        <w:rPr>
          <w:rFonts w:cstheme="minorHAnsi"/>
        </w:rPr>
        <w:t>, and baked chicken.</w:t>
      </w:r>
    </w:p>
    <w:p w14:paraId="12D0AE5E" w14:textId="77777777" w:rsidR="00E93E04" w:rsidRPr="00AA2E55" w:rsidRDefault="00E93E04" w:rsidP="00E93E04">
      <w:pPr>
        <w:pStyle w:val="NoSpacing"/>
        <w:ind w:left="1418" w:hanging="1418"/>
      </w:pPr>
    </w:p>
    <w:p w14:paraId="6ABE0DEF" w14:textId="752B3E58" w:rsidR="00E93E04" w:rsidRPr="00AA2E55" w:rsidRDefault="00E93E04" w:rsidP="00E93E04">
      <w:pPr>
        <w:pStyle w:val="NoSpacing"/>
        <w:ind w:left="1418" w:hanging="1418"/>
      </w:pPr>
      <w:r>
        <w:t>3:00</w:t>
      </w:r>
      <w:r w:rsidRPr="00AA2E55">
        <w:t xml:space="preserve"> pm </w:t>
      </w:r>
      <w:r w:rsidRPr="00AA2E55">
        <w:tab/>
      </w:r>
      <w:r w:rsidRPr="00AA2E55">
        <w:rPr>
          <w:b/>
          <w:bCs/>
        </w:rPr>
        <w:t xml:space="preserve">Visit </w:t>
      </w:r>
      <w:r>
        <w:rPr>
          <w:b/>
          <w:bCs/>
        </w:rPr>
        <w:t>the home of Afro-Cuban activists, La</w:t>
      </w:r>
      <w:r w:rsidRPr="00AA2E55">
        <w:rPr>
          <w:b/>
          <w:bCs/>
        </w:rPr>
        <w:t xml:space="preserve"> Reina y </w:t>
      </w:r>
      <w:r>
        <w:rPr>
          <w:b/>
          <w:bCs/>
        </w:rPr>
        <w:t xml:space="preserve">la </w:t>
      </w:r>
      <w:r w:rsidRPr="00AA2E55">
        <w:rPr>
          <w:b/>
          <w:bCs/>
        </w:rPr>
        <w:t>Real</w:t>
      </w:r>
      <w:r w:rsidRPr="00AA2E55">
        <w:t xml:space="preserve">, </w:t>
      </w:r>
      <w:r>
        <w:t xml:space="preserve">a prominent female hip hop/jazz duo. The group’s </w:t>
      </w:r>
      <w:r w:rsidR="008027B4">
        <w:t>music and community activism</w:t>
      </w:r>
      <w:r>
        <w:t xml:space="preserve"> focus on breaking down gender and racial stereotypes in Cuban society. The duo will welcome us to their modest home in </w:t>
      </w:r>
      <w:proofErr w:type="spellStart"/>
      <w:r>
        <w:t>Luyano</w:t>
      </w:r>
      <w:proofErr w:type="spellEnd"/>
      <w:r>
        <w:t>, share their music, and discuss the challenges young Afro-Cuban women currently face.</w:t>
      </w:r>
    </w:p>
    <w:p w14:paraId="18297619" w14:textId="77777777" w:rsidR="00E93E04" w:rsidRPr="00AA2E55" w:rsidRDefault="00E93E04" w:rsidP="00E93E04">
      <w:pPr>
        <w:pStyle w:val="NoSpacing"/>
        <w:ind w:left="1418" w:hanging="1418"/>
      </w:pPr>
    </w:p>
    <w:p w14:paraId="6D4C0FCC" w14:textId="297D1363" w:rsidR="00E93E04" w:rsidRDefault="00E93E04" w:rsidP="00E93E04">
      <w:pPr>
        <w:pStyle w:val="NoSpacing"/>
        <w:ind w:left="1418" w:hanging="1418"/>
        <w:rPr>
          <w:u w:val="single"/>
        </w:rPr>
      </w:pPr>
      <w:r w:rsidRPr="00AA2E55">
        <w:t>5:30 pm</w:t>
      </w:r>
      <w:r w:rsidRPr="00AA2E55">
        <w:rPr>
          <w:b/>
        </w:rPr>
        <w:t xml:space="preserve"> </w:t>
      </w:r>
      <w:r w:rsidRPr="00AA2E55">
        <w:rPr>
          <w:b/>
        </w:rPr>
        <w:tab/>
        <w:t>Discussion with Marta Nunez</w:t>
      </w:r>
      <w:r w:rsidRPr="00AA2E55">
        <w:t xml:space="preserve">, </w:t>
      </w:r>
      <w:r w:rsidR="008027B4" w:rsidRPr="008027B4">
        <w:t xml:space="preserve">Professor of Sociology </w:t>
      </w:r>
      <w:r w:rsidR="00151701">
        <w:t xml:space="preserve">and Gender Studies </w:t>
      </w:r>
      <w:r w:rsidR="008027B4" w:rsidRPr="008027B4">
        <w:t>at the University of Havana. She has focused much of her work on the sociology of gender in Cuba</w:t>
      </w:r>
      <w:r w:rsidR="00151701">
        <w:t xml:space="preserve">. Professor Nunez will talk about </w:t>
      </w:r>
      <w:r w:rsidRPr="00AA2E55">
        <w:t xml:space="preserve">her recent research on how current economic reforms are affecting women in Cuba. </w:t>
      </w:r>
      <w:r w:rsidRPr="00AA2E55">
        <w:rPr>
          <w:u w:val="single"/>
        </w:rPr>
        <w:t xml:space="preserve">At the hotel </w:t>
      </w:r>
      <w:r>
        <w:rPr>
          <w:u w:val="single"/>
        </w:rPr>
        <w:t>Capri.</w:t>
      </w:r>
    </w:p>
    <w:p w14:paraId="3E5D83D9" w14:textId="2497EF3B" w:rsidR="00151701" w:rsidRDefault="00151701" w:rsidP="00E93E04">
      <w:pPr>
        <w:pStyle w:val="NoSpacing"/>
        <w:ind w:left="1418" w:hanging="1418"/>
        <w:rPr>
          <w:color w:val="FF0000"/>
        </w:rPr>
      </w:pPr>
    </w:p>
    <w:p w14:paraId="5D30DA52" w14:textId="12F588F7" w:rsidR="00151701" w:rsidRDefault="00151701" w:rsidP="00151701">
      <w:pPr>
        <w:pStyle w:val="NoSpacing"/>
        <w:ind w:left="1418" w:hanging="1418"/>
        <w:rPr>
          <w:i/>
        </w:rPr>
      </w:pPr>
      <w:r>
        <w:rPr>
          <w:i/>
        </w:rPr>
        <w:t>E</w:t>
      </w:r>
      <w:r w:rsidRPr="001B74B7">
        <w:rPr>
          <w:i/>
        </w:rPr>
        <w:t>vening free</w:t>
      </w:r>
    </w:p>
    <w:p w14:paraId="7094287F" w14:textId="7EE275E3" w:rsidR="00151701" w:rsidRDefault="00151701" w:rsidP="00151701">
      <w:pPr>
        <w:pStyle w:val="NoSpacing"/>
        <w:ind w:left="1418" w:hanging="1418"/>
        <w:rPr>
          <w:i/>
        </w:rPr>
      </w:pPr>
    </w:p>
    <w:p w14:paraId="50D17914" w14:textId="674871CB" w:rsidR="00151701" w:rsidRPr="00151701" w:rsidRDefault="00151701" w:rsidP="00151701">
      <w:pPr>
        <w:pStyle w:val="NoSpacing"/>
        <w:ind w:left="1418" w:hanging="1418"/>
        <w:rPr>
          <w:b/>
          <w:u w:val="single"/>
        </w:rPr>
      </w:pPr>
      <w:r w:rsidRPr="00151701">
        <w:rPr>
          <w:b/>
          <w:u w:val="single"/>
        </w:rPr>
        <w:t>Monday, December 16</w:t>
      </w:r>
    </w:p>
    <w:p w14:paraId="73C16447" w14:textId="77777777" w:rsidR="00151701" w:rsidRPr="00AA2E55" w:rsidRDefault="00151701" w:rsidP="00E93E04">
      <w:pPr>
        <w:pStyle w:val="NoSpacing"/>
        <w:ind w:left="1418" w:hanging="1418"/>
        <w:rPr>
          <w:color w:val="FF0000"/>
        </w:rPr>
      </w:pPr>
    </w:p>
    <w:p w14:paraId="79DD83A9" w14:textId="5ABB901A" w:rsidR="00151701" w:rsidRPr="00A44B54" w:rsidRDefault="00151701" w:rsidP="00151701">
      <w:pPr>
        <w:pStyle w:val="NoSpacing"/>
        <w:ind w:left="1418" w:hanging="1418"/>
        <w:rPr>
          <w:rFonts w:ascii="Calibri" w:hAnsi="Calibri" w:cs="Calibri"/>
        </w:rPr>
      </w:pPr>
      <w:r w:rsidRPr="00A44B54">
        <w:rPr>
          <w:rFonts w:ascii="Calibri" w:hAnsi="Calibri" w:cs="Calibri"/>
        </w:rPr>
        <w:t xml:space="preserve">9:30 am </w:t>
      </w:r>
      <w:r w:rsidRPr="00A44B54">
        <w:rPr>
          <w:rFonts w:ascii="Calibri" w:hAnsi="Calibri" w:cs="Calibri"/>
        </w:rPr>
        <w:tab/>
      </w:r>
      <w:r w:rsidRPr="00A44B54">
        <w:rPr>
          <w:rFonts w:ascii="Calibri" w:hAnsi="Calibri" w:cs="Calibri"/>
          <w:b/>
        </w:rPr>
        <w:t>Depart for</w:t>
      </w:r>
      <w:r w:rsidRPr="00A44B54">
        <w:rPr>
          <w:rFonts w:ascii="Calibri" w:hAnsi="Calibri" w:cs="Calibri"/>
        </w:rPr>
        <w:t xml:space="preserve"> </w:t>
      </w:r>
      <w:r w:rsidRPr="00A44B54">
        <w:rPr>
          <w:rFonts w:ascii="Calibri" w:hAnsi="Calibri" w:cs="Calibri"/>
          <w:b/>
        </w:rPr>
        <w:t>Cienfuegos</w:t>
      </w:r>
      <w:r w:rsidRPr="00A44B54">
        <w:rPr>
          <w:rFonts w:ascii="Calibri" w:hAnsi="Calibri" w:cs="Calibri"/>
        </w:rPr>
        <w:t xml:space="preserve">, one of Cuba’s only cities to display French and Spanish architecture. Housed on one of the country’s largest Bays, the city offers beautiful ocean front landscapes and is deeply </w:t>
      </w:r>
      <w:r>
        <w:rPr>
          <w:rFonts w:ascii="Calibri" w:hAnsi="Calibri" w:cs="Calibri"/>
        </w:rPr>
        <w:t>steeped</w:t>
      </w:r>
      <w:r w:rsidRPr="00A44B54">
        <w:rPr>
          <w:rFonts w:ascii="Calibri" w:hAnsi="Calibri" w:cs="Calibri"/>
        </w:rPr>
        <w:t xml:space="preserve"> in </w:t>
      </w:r>
      <w:r>
        <w:rPr>
          <w:rFonts w:ascii="Calibri" w:hAnsi="Calibri" w:cs="Calibri"/>
        </w:rPr>
        <w:t xml:space="preserve">music, art, and </w:t>
      </w:r>
      <w:r w:rsidRPr="00A44B54">
        <w:rPr>
          <w:rFonts w:ascii="Calibri" w:hAnsi="Calibri" w:cs="Calibri"/>
        </w:rPr>
        <w:t>culture.</w:t>
      </w:r>
    </w:p>
    <w:p w14:paraId="4210E20E" w14:textId="77777777" w:rsidR="00151701" w:rsidRPr="00A44B54" w:rsidRDefault="00151701" w:rsidP="00151701">
      <w:pPr>
        <w:pStyle w:val="NoSpacing"/>
        <w:ind w:left="1418" w:hanging="1418"/>
        <w:rPr>
          <w:rFonts w:ascii="Calibri" w:hAnsi="Calibri" w:cs="Calibri"/>
        </w:rPr>
      </w:pPr>
    </w:p>
    <w:p w14:paraId="1CBD1013" w14:textId="51B79D1B" w:rsidR="00151701" w:rsidRPr="00A44B54" w:rsidRDefault="00151701" w:rsidP="00151701">
      <w:pPr>
        <w:pStyle w:val="NoSpacing"/>
        <w:ind w:left="1418" w:hanging="1418"/>
        <w:rPr>
          <w:rFonts w:ascii="Calibri" w:hAnsi="Calibri" w:cs="Calibri"/>
        </w:rPr>
      </w:pPr>
      <w:r w:rsidRPr="00A44B54">
        <w:rPr>
          <w:rFonts w:ascii="Calibri" w:hAnsi="Calibri" w:cs="Calibri"/>
        </w:rPr>
        <w:t>1 pm</w:t>
      </w:r>
      <w:r w:rsidRPr="00A44B54">
        <w:rPr>
          <w:rFonts w:ascii="Calibri" w:hAnsi="Calibri" w:cs="Calibri"/>
          <w:b/>
        </w:rPr>
        <w:t xml:space="preserve"> </w:t>
      </w:r>
      <w:r w:rsidRPr="00A44B54">
        <w:rPr>
          <w:rFonts w:ascii="Calibri" w:hAnsi="Calibri" w:cs="Calibri"/>
          <w:b/>
        </w:rPr>
        <w:tab/>
        <w:t xml:space="preserve">Lunch at El </w:t>
      </w:r>
      <w:proofErr w:type="spellStart"/>
      <w:r w:rsidRPr="00A44B54">
        <w:rPr>
          <w:rFonts w:ascii="Calibri" w:hAnsi="Calibri" w:cs="Calibri"/>
          <w:b/>
        </w:rPr>
        <w:t>Lagarto</w:t>
      </w:r>
      <w:proofErr w:type="spellEnd"/>
      <w:r>
        <w:rPr>
          <w:rFonts w:ascii="Calibri" w:hAnsi="Calibri" w:cs="Calibri"/>
        </w:rPr>
        <w:t>, a paladar located on the Bay of Cienfuegos. The restaurant is known for its phenomenal view and locally sourced fruits and vegetables.</w:t>
      </w:r>
    </w:p>
    <w:p w14:paraId="1C1E6C57" w14:textId="77777777" w:rsidR="00151701" w:rsidRPr="00A44B54" w:rsidRDefault="00151701" w:rsidP="00151701">
      <w:pPr>
        <w:pStyle w:val="NoSpacing"/>
        <w:ind w:left="1418" w:hanging="1418"/>
        <w:rPr>
          <w:rFonts w:ascii="Calibri" w:hAnsi="Calibri" w:cs="Calibri"/>
        </w:rPr>
      </w:pPr>
    </w:p>
    <w:p w14:paraId="562F0B5D" w14:textId="24C21316" w:rsidR="00151701" w:rsidRPr="00A44B54" w:rsidRDefault="00151701" w:rsidP="00151701">
      <w:pPr>
        <w:pStyle w:val="NoSpacing"/>
        <w:ind w:left="1418" w:hanging="1418"/>
        <w:rPr>
          <w:rFonts w:ascii="Calibri" w:hAnsi="Calibri" w:cs="Calibri"/>
        </w:rPr>
      </w:pPr>
      <w:r w:rsidRPr="00A44B54">
        <w:rPr>
          <w:rFonts w:ascii="Calibri" w:hAnsi="Calibri" w:cs="Calibri"/>
        </w:rPr>
        <w:t xml:space="preserve">3 pm </w:t>
      </w:r>
      <w:r w:rsidRPr="00A44B54">
        <w:rPr>
          <w:rFonts w:ascii="Calibri" w:hAnsi="Calibri" w:cs="Calibri"/>
        </w:rPr>
        <w:tab/>
      </w:r>
      <w:r w:rsidRPr="00A44B54">
        <w:rPr>
          <w:rFonts w:ascii="Calibri" w:hAnsi="Calibri" w:cs="Calibri"/>
          <w:b/>
        </w:rPr>
        <w:t>Enjoy a music</w:t>
      </w:r>
      <w:r w:rsidRPr="00A44B54">
        <w:rPr>
          <w:rFonts w:ascii="Calibri" w:hAnsi="Calibri" w:cs="Calibri"/>
        </w:rPr>
        <w:t xml:space="preserve"> </w:t>
      </w:r>
      <w:r w:rsidRPr="00A44B54">
        <w:rPr>
          <w:rFonts w:ascii="Calibri" w:hAnsi="Calibri" w:cs="Calibri"/>
          <w:b/>
        </w:rPr>
        <w:t>performance at UNEAC</w:t>
      </w:r>
      <w:r w:rsidRPr="00A44B54">
        <w:rPr>
          <w:rFonts w:ascii="Calibri" w:hAnsi="Calibri" w:cs="Calibri"/>
        </w:rPr>
        <w:t xml:space="preserve">, the National Union of Artists and Writers of Cuba, followed by an </w:t>
      </w:r>
      <w:r w:rsidRPr="00A44B54">
        <w:rPr>
          <w:rFonts w:ascii="Calibri" w:hAnsi="Calibri" w:cs="Calibri"/>
          <w:b/>
        </w:rPr>
        <w:t>interactive discussion</w:t>
      </w:r>
      <w:r w:rsidRPr="00A44B54">
        <w:rPr>
          <w:rFonts w:ascii="Calibri" w:hAnsi="Calibri" w:cs="Calibri"/>
        </w:rPr>
        <w:t xml:space="preserve"> with </w:t>
      </w:r>
      <w:r w:rsidR="00786821">
        <w:rPr>
          <w:rFonts w:ascii="Calibri" w:hAnsi="Calibri" w:cs="Calibri"/>
        </w:rPr>
        <w:t xml:space="preserve">Cuban </w:t>
      </w:r>
      <w:r w:rsidRPr="00A44B54">
        <w:rPr>
          <w:rFonts w:ascii="Calibri" w:hAnsi="Calibri" w:cs="Calibri"/>
        </w:rPr>
        <w:t>musicians</w:t>
      </w:r>
      <w:r w:rsidR="00786821">
        <w:rPr>
          <w:rFonts w:ascii="Calibri" w:hAnsi="Calibri" w:cs="Calibri"/>
        </w:rPr>
        <w:t>, writers, photographers, and artists.</w:t>
      </w:r>
      <w:r w:rsidRPr="00A44B54">
        <w:rPr>
          <w:rFonts w:ascii="Calibri" w:hAnsi="Calibri" w:cs="Calibri"/>
        </w:rPr>
        <w:t xml:space="preserve"> </w:t>
      </w:r>
    </w:p>
    <w:p w14:paraId="65D3CCBE" w14:textId="77777777" w:rsidR="00151701" w:rsidRPr="00A44B54" w:rsidRDefault="00151701" w:rsidP="00151701">
      <w:pPr>
        <w:pStyle w:val="NoSpacing"/>
        <w:ind w:left="1418" w:hanging="1418"/>
        <w:rPr>
          <w:rFonts w:ascii="Calibri" w:hAnsi="Calibri" w:cs="Calibri"/>
        </w:rPr>
      </w:pPr>
    </w:p>
    <w:p w14:paraId="09628CB0" w14:textId="03935918" w:rsidR="00151701" w:rsidRPr="00A44B54" w:rsidRDefault="00151701" w:rsidP="00151701">
      <w:pPr>
        <w:pStyle w:val="NoSpacing"/>
        <w:ind w:left="1418" w:hanging="1418"/>
        <w:rPr>
          <w:rFonts w:ascii="Calibri" w:hAnsi="Calibri" w:cs="Calibri"/>
        </w:rPr>
      </w:pPr>
      <w:r w:rsidRPr="00A44B54">
        <w:rPr>
          <w:rFonts w:ascii="Calibri" w:hAnsi="Calibri" w:cs="Calibri"/>
        </w:rPr>
        <w:lastRenderedPageBreak/>
        <w:t xml:space="preserve">4:30 pm            </w:t>
      </w:r>
      <w:r w:rsidRPr="00A44B54">
        <w:rPr>
          <w:rFonts w:ascii="Calibri" w:hAnsi="Calibri" w:cs="Calibri"/>
        </w:rPr>
        <w:tab/>
        <w:t xml:space="preserve">Continue on to </w:t>
      </w:r>
      <w:r w:rsidRPr="00A44B54">
        <w:rPr>
          <w:rFonts w:ascii="Calibri" w:hAnsi="Calibri" w:cs="Calibri"/>
          <w:b/>
        </w:rPr>
        <w:t>Trinidad</w:t>
      </w:r>
      <w:r w:rsidRPr="00A44B54">
        <w:rPr>
          <w:rFonts w:ascii="Calibri" w:hAnsi="Calibri" w:cs="Calibri"/>
        </w:rPr>
        <w:t>, a UNESCO world heritage site, known for its cobble stone streets, pastel colored homes</w:t>
      </w:r>
      <w:r w:rsidR="00786821">
        <w:rPr>
          <w:rFonts w:ascii="Calibri" w:hAnsi="Calibri" w:cs="Calibri"/>
        </w:rPr>
        <w:t>, and significance as the historic center of Cuba’s sugar industry.</w:t>
      </w:r>
    </w:p>
    <w:p w14:paraId="24BBF27D" w14:textId="77777777" w:rsidR="00151701" w:rsidRPr="00A44B54" w:rsidRDefault="00151701" w:rsidP="00151701">
      <w:pPr>
        <w:pStyle w:val="NoSpacing"/>
        <w:ind w:left="1418" w:hanging="1418"/>
        <w:rPr>
          <w:rFonts w:ascii="Calibri" w:hAnsi="Calibri" w:cs="Calibri"/>
        </w:rPr>
      </w:pPr>
    </w:p>
    <w:p w14:paraId="595261E0" w14:textId="46CD9103" w:rsidR="00151701" w:rsidRPr="00A44B54" w:rsidRDefault="00151701" w:rsidP="00151701">
      <w:pPr>
        <w:pStyle w:val="NoSpacing"/>
        <w:ind w:left="1418" w:hanging="1418"/>
        <w:rPr>
          <w:rFonts w:ascii="Calibri" w:hAnsi="Calibri" w:cs="Calibri"/>
        </w:rPr>
      </w:pPr>
      <w:r w:rsidRPr="00A44B54">
        <w:rPr>
          <w:rFonts w:ascii="Calibri" w:hAnsi="Calibri" w:cs="Calibri"/>
        </w:rPr>
        <w:t>6 pm</w:t>
      </w:r>
      <w:r w:rsidRPr="00A44B54">
        <w:rPr>
          <w:rFonts w:ascii="Calibri" w:hAnsi="Calibri" w:cs="Calibri"/>
        </w:rPr>
        <w:tab/>
      </w:r>
      <w:r w:rsidRPr="00A44B54">
        <w:rPr>
          <w:rFonts w:ascii="Calibri" w:hAnsi="Calibri" w:cs="Calibri"/>
        </w:rPr>
        <w:tab/>
      </w:r>
      <w:r w:rsidRPr="00A44B54">
        <w:rPr>
          <w:rFonts w:ascii="Calibri" w:hAnsi="Calibri" w:cs="Calibri"/>
          <w:b/>
        </w:rPr>
        <w:t xml:space="preserve">Check-in at bed and breakfasts, known as “casas </w:t>
      </w:r>
      <w:proofErr w:type="spellStart"/>
      <w:r w:rsidRPr="00A44B54">
        <w:rPr>
          <w:rFonts w:ascii="Calibri" w:hAnsi="Calibri" w:cs="Calibri"/>
          <w:b/>
        </w:rPr>
        <w:t>particulares</w:t>
      </w:r>
      <w:proofErr w:type="spellEnd"/>
      <w:r w:rsidRPr="00A44B54">
        <w:rPr>
          <w:rFonts w:ascii="Calibri" w:hAnsi="Calibri" w:cs="Calibri"/>
          <w:b/>
        </w:rPr>
        <w:t>,” or “private homes.”</w:t>
      </w:r>
      <w:r w:rsidRPr="00A44B54">
        <w:rPr>
          <w:rFonts w:ascii="Calibri" w:hAnsi="Calibri" w:cs="Calibri"/>
        </w:rPr>
        <w:t xml:space="preserve"> Since the 1990s</w:t>
      </w:r>
      <w:r w:rsidR="00786821">
        <w:rPr>
          <w:rFonts w:ascii="Calibri" w:hAnsi="Calibri" w:cs="Calibri"/>
        </w:rPr>
        <w:t>,</w:t>
      </w:r>
      <w:r w:rsidRPr="00A44B54">
        <w:rPr>
          <w:rFonts w:ascii="Calibri" w:hAnsi="Calibri" w:cs="Calibri"/>
        </w:rPr>
        <w:t xml:space="preserve"> Cuban families have been permitted to rent rooms out of their family homes to foreigners. Featuring comfortable accommodations and ample privacy, it’s a great way to interact with everyday Cubans.</w:t>
      </w:r>
    </w:p>
    <w:p w14:paraId="4881BE9E" w14:textId="77777777" w:rsidR="00151701" w:rsidRPr="00A44B54" w:rsidRDefault="00151701" w:rsidP="00151701">
      <w:pPr>
        <w:pStyle w:val="NoSpacing"/>
        <w:ind w:left="1418" w:hanging="1418"/>
        <w:rPr>
          <w:rFonts w:ascii="Calibri" w:hAnsi="Calibri" w:cs="Calibri"/>
          <w:lang w:val="es-CU"/>
        </w:rPr>
      </w:pPr>
    </w:p>
    <w:p w14:paraId="347A90FC" w14:textId="77777777" w:rsidR="00151701" w:rsidRPr="00A44B54" w:rsidRDefault="00151701" w:rsidP="00151701">
      <w:pPr>
        <w:pStyle w:val="NoSpacing"/>
        <w:ind w:left="1418" w:hanging="1418"/>
        <w:rPr>
          <w:rFonts w:ascii="Calibri" w:hAnsi="Calibri" w:cs="Calibri"/>
          <w:color w:val="FF0000"/>
        </w:rPr>
      </w:pPr>
      <w:r w:rsidRPr="00A44B54">
        <w:rPr>
          <w:rFonts w:ascii="Calibri" w:hAnsi="Calibri" w:cs="Calibri"/>
        </w:rPr>
        <w:t>Evening</w:t>
      </w:r>
      <w:r w:rsidRPr="00A44B54">
        <w:rPr>
          <w:rFonts w:ascii="Calibri" w:hAnsi="Calibri" w:cs="Calibri"/>
        </w:rPr>
        <w:tab/>
      </w:r>
      <w:r w:rsidRPr="00A44B54">
        <w:rPr>
          <w:rFonts w:ascii="Calibri" w:hAnsi="Calibri" w:cs="Calibri"/>
        </w:rPr>
        <w:tab/>
        <w:t xml:space="preserve">Enjoy a home-cooked meal provided by your hosts. </w:t>
      </w:r>
    </w:p>
    <w:p w14:paraId="4826ECF5" w14:textId="185D3E29" w:rsidR="001B74B7" w:rsidRDefault="001B74B7" w:rsidP="00E5223D">
      <w:pPr>
        <w:pStyle w:val="NoSpacing"/>
        <w:ind w:left="1418" w:hanging="1418"/>
      </w:pPr>
    </w:p>
    <w:p w14:paraId="2410CF63" w14:textId="33F0DF82" w:rsidR="003E5870" w:rsidRDefault="003E5870" w:rsidP="001B74B7">
      <w:pPr>
        <w:pStyle w:val="NoSpacing"/>
        <w:rPr>
          <w:u w:val="single"/>
        </w:rPr>
      </w:pPr>
    </w:p>
    <w:p w14:paraId="3C3B3C5C" w14:textId="01B31F98" w:rsidR="001B74B7" w:rsidRPr="00786821" w:rsidRDefault="00786821" w:rsidP="001B74B7">
      <w:pPr>
        <w:pStyle w:val="NoSpacing"/>
        <w:rPr>
          <w:b/>
          <w:u w:val="single"/>
        </w:rPr>
      </w:pPr>
      <w:r w:rsidRPr="00786821">
        <w:rPr>
          <w:b/>
          <w:u w:val="single"/>
        </w:rPr>
        <w:t>Tuesday</w:t>
      </w:r>
      <w:r w:rsidR="001B74B7" w:rsidRPr="00786821">
        <w:rPr>
          <w:b/>
          <w:u w:val="single"/>
        </w:rPr>
        <w:t xml:space="preserve">, Dec </w:t>
      </w:r>
      <w:r w:rsidRPr="00786821">
        <w:rPr>
          <w:b/>
          <w:u w:val="single"/>
        </w:rPr>
        <w:t>17</w:t>
      </w:r>
    </w:p>
    <w:p w14:paraId="12BDFBDD" w14:textId="77777777" w:rsidR="001B74B7" w:rsidRDefault="001B74B7" w:rsidP="00F30CCC">
      <w:pPr>
        <w:pStyle w:val="NoSpacing"/>
        <w:rPr>
          <w:u w:val="single"/>
        </w:rPr>
      </w:pPr>
    </w:p>
    <w:p w14:paraId="15DCADCE" w14:textId="5EBF6D39" w:rsidR="00585E5C" w:rsidRPr="002B71DE" w:rsidRDefault="00786821" w:rsidP="00585E5C">
      <w:pPr>
        <w:pStyle w:val="NoSpacing"/>
        <w:ind w:left="1418" w:hanging="1418"/>
      </w:pPr>
      <w:r>
        <w:t>10</w:t>
      </w:r>
      <w:r w:rsidR="00585E5C" w:rsidRPr="002B71DE">
        <w:t xml:space="preserve"> am</w:t>
      </w:r>
      <w:r w:rsidR="00585E5C" w:rsidRPr="002B71DE">
        <w:rPr>
          <w:b/>
        </w:rPr>
        <w:t xml:space="preserve"> </w:t>
      </w:r>
      <w:r w:rsidR="00585E5C" w:rsidRPr="002B71DE">
        <w:rPr>
          <w:b/>
        </w:rPr>
        <w:tab/>
        <w:t>City tour</w:t>
      </w:r>
      <w:r w:rsidR="00585E5C" w:rsidRPr="002B71DE">
        <w:t xml:space="preserve"> </w:t>
      </w:r>
      <w:r w:rsidR="00585E5C" w:rsidRPr="002B71DE">
        <w:rPr>
          <w:b/>
        </w:rPr>
        <w:t>with a Nancy Benitez</w:t>
      </w:r>
      <w:r w:rsidR="00585E5C" w:rsidRPr="002B71DE">
        <w:t>, local architect, historian</w:t>
      </w:r>
      <w:r>
        <w:t>,</w:t>
      </w:r>
      <w:r w:rsidR="00585E5C" w:rsidRPr="002B71DE">
        <w:t xml:space="preserve"> and restoration specialist, who will provide an overview of the city’s history from an architectural, economic</w:t>
      </w:r>
      <w:r>
        <w:t>,</w:t>
      </w:r>
      <w:r w:rsidR="00585E5C" w:rsidRPr="002B71DE">
        <w:t xml:space="preserve"> and infrastructural point of view. </w:t>
      </w:r>
    </w:p>
    <w:p w14:paraId="3594F024" w14:textId="0FF62646" w:rsidR="00AF330C" w:rsidRPr="002B71DE" w:rsidRDefault="00AF330C" w:rsidP="00AF330C">
      <w:pPr>
        <w:pStyle w:val="NoSpacing"/>
        <w:numPr>
          <w:ilvl w:val="0"/>
          <w:numId w:val="8"/>
        </w:numPr>
        <w:rPr>
          <w:spacing w:val="-1"/>
        </w:rPr>
      </w:pPr>
      <w:r w:rsidRPr="002B71DE">
        <w:rPr>
          <w:rFonts w:cs="Calibri"/>
          <w:b/>
          <w:spacing w:val="-1"/>
        </w:rPr>
        <w:t>Visit</w:t>
      </w:r>
      <w:r w:rsidRPr="002B71DE">
        <w:rPr>
          <w:rFonts w:cs="Calibri"/>
          <w:b/>
        </w:rPr>
        <w:t xml:space="preserve"> the </w:t>
      </w:r>
      <w:r w:rsidR="00786821">
        <w:rPr>
          <w:rFonts w:cs="Calibri"/>
          <w:b/>
        </w:rPr>
        <w:t>18</w:t>
      </w:r>
      <w:r w:rsidR="00786821" w:rsidRPr="00786821">
        <w:rPr>
          <w:rFonts w:cs="Calibri"/>
          <w:b/>
          <w:vertAlign w:val="superscript"/>
        </w:rPr>
        <w:t>th</w:t>
      </w:r>
      <w:r w:rsidR="00786821">
        <w:rPr>
          <w:rFonts w:cs="Calibri"/>
          <w:b/>
        </w:rPr>
        <w:t xml:space="preserve"> century </w:t>
      </w:r>
      <w:r w:rsidRPr="002B71DE">
        <w:rPr>
          <w:rFonts w:cs="Calibri"/>
          <w:b/>
          <w:spacing w:val="-1"/>
        </w:rPr>
        <w:t>home</w:t>
      </w:r>
      <w:r w:rsidRPr="002B71DE">
        <w:rPr>
          <w:rFonts w:cs="Calibri"/>
          <w:b/>
        </w:rPr>
        <w:t xml:space="preserve"> </w:t>
      </w:r>
      <w:r w:rsidRPr="002B71DE">
        <w:rPr>
          <w:rFonts w:cs="Calibri"/>
          <w:b/>
          <w:spacing w:val="-1"/>
        </w:rPr>
        <w:t>of</w:t>
      </w:r>
      <w:r w:rsidRPr="002B71DE">
        <w:rPr>
          <w:rFonts w:cs="Calibri"/>
          <w:b/>
          <w:spacing w:val="-3"/>
        </w:rPr>
        <w:t xml:space="preserve"> </w:t>
      </w:r>
      <w:r w:rsidRPr="002B71DE">
        <w:rPr>
          <w:rFonts w:cs="Calibri"/>
          <w:b/>
          <w:spacing w:val="-1"/>
        </w:rPr>
        <w:t>Carlos</w:t>
      </w:r>
      <w:r w:rsidRPr="002B71DE">
        <w:rPr>
          <w:rFonts w:cs="Calibri"/>
          <w:b/>
          <w:spacing w:val="-2"/>
        </w:rPr>
        <w:t xml:space="preserve"> </w:t>
      </w:r>
      <w:r w:rsidRPr="002B71DE">
        <w:rPr>
          <w:rFonts w:cs="Calibri"/>
          <w:b/>
        </w:rPr>
        <w:t>Mata</w:t>
      </w:r>
      <w:r w:rsidRPr="002B71DE">
        <w:rPr>
          <w:rFonts w:cs="Calibri"/>
        </w:rPr>
        <w:t xml:space="preserve">, </w:t>
      </w:r>
      <w:r w:rsidR="00786821">
        <w:rPr>
          <w:rFonts w:cs="Calibri"/>
        </w:rPr>
        <w:t xml:space="preserve">Trinidad’s award-winning </w:t>
      </w:r>
      <w:r w:rsidRPr="002B71DE">
        <w:rPr>
          <w:rFonts w:cs="Calibri"/>
          <w:spacing w:val="-1"/>
        </w:rPr>
        <w:t>“painter</w:t>
      </w:r>
      <w:r w:rsidRPr="002B71DE">
        <w:rPr>
          <w:rFonts w:cs="Calibri"/>
          <w:spacing w:val="-2"/>
        </w:rPr>
        <w:t xml:space="preserve"> </w:t>
      </w:r>
      <w:r w:rsidRPr="002B71DE">
        <w:rPr>
          <w:rFonts w:cs="Calibri"/>
          <w:spacing w:val="-1"/>
        </w:rPr>
        <w:t>of</w:t>
      </w:r>
      <w:r w:rsidRPr="002B71DE">
        <w:rPr>
          <w:rFonts w:cs="Calibri"/>
          <w:spacing w:val="-3"/>
        </w:rPr>
        <w:t xml:space="preserve"> </w:t>
      </w:r>
      <w:r w:rsidRPr="002B71DE">
        <w:rPr>
          <w:rFonts w:cs="Calibri"/>
        </w:rPr>
        <w:t>the night</w:t>
      </w:r>
      <w:r w:rsidR="00786821">
        <w:rPr>
          <w:rFonts w:cs="Calibri"/>
        </w:rPr>
        <w:t>.</w:t>
      </w:r>
      <w:r w:rsidRPr="002B71DE">
        <w:rPr>
          <w:rFonts w:cs="Calibri"/>
        </w:rPr>
        <w:t>”</w:t>
      </w:r>
      <w:r w:rsidRPr="002B71DE">
        <w:rPr>
          <w:rFonts w:cs="Calibri"/>
          <w:spacing w:val="-2"/>
        </w:rPr>
        <w:t xml:space="preserve"> </w:t>
      </w:r>
      <w:r w:rsidRPr="002B71DE">
        <w:rPr>
          <w:rFonts w:cs="Calibri"/>
          <w:spacing w:val="-1"/>
        </w:rPr>
        <w:t>who</w:t>
      </w:r>
      <w:r w:rsidRPr="002B71DE">
        <w:rPr>
          <w:rFonts w:cs="Calibri"/>
          <w:spacing w:val="-2"/>
        </w:rPr>
        <w:t xml:space="preserve"> </w:t>
      </w:r>
      <w:r w:rsidRPr="002B71DE">
        <w:rPr>
          <w:rFonts w:cs="Calibri"/>
        </w:rPr>
        <w:t>collects</w:t>
      </w:r>
      <w:r w:rsidRPr="002B71DE">
        <w:rPr>
          <w:rFonts w:cs="Calibri"/>
          <w:spacing w:val="-2"/>
        </w:rPr>
        <w:t xml:space="preserve"> </w:t>
      </w:r>
      <w:r w:rsidRPr="002B71DE">
        <w:rPr>
          <w:rFonts w:cs="Calibri"/>
        </w:rPr>
        <w:t>and</w:t>
      </w:r>
      <w:r w:rsidRPr="002B71DE">
        <w:rPr>
          <w:rFonts w:cs="Calibri"/>
          <w:spacing w:val="-2"/>
        </w:rPr>
        <w:t xml:space="preserve"> </w:t>
      </w:r>
      <w:r w:rsidRPr="002B71DE">
        <w:rPr>
          <w:rFonts w:cs="Calibri"/>
          <w:spacing w:val="-1"/>
        </w:rPr>
        <w:t>restores</w:t>
      </w:r>
      <w:r w:rsidRPr="002B71DE">
        <w:rPr>
          <w:rFonts w:cs="Calibri"/>
        </w:rPr>
        <w:t xml:space="preserve"> </w:t>
      </w:r>
      <w:r w:rsidRPr="002B71DE">
        <w:rPr>
          <w:rFonts w:cs="Calibri"/>
          <w:spacing w:val="-1"/>
        </w:rPr>
        <w:t>antiques.</w:t>
      </w:r>
      <w:r w:rsidRPr="002B71DE">
        <w:rPr>
          <w:rFonts w:cs="Calibri"/>
        </w:rPr>
        <w:t xml:space="preserve"> </w:t>
      </w:r>
      <w:r w:rsidR="00786821">
        <w:rPr>
          <w:rFonts w:cs="Calibri"/>
          <w:spacing w:val="-1"/>
        </w:rPr>
        <w:t>Our host, Amaya Mata</w:t>
      </w:r>
      <w:r w:rsidR="00AE3E57">
        <w:rPr>
          <w:rFonts w:cs="Calibri"/>
          <w:spacing w:val="-1"/>
        </w:rPr>
        <w:t xml:space="preserve">, who along with her father restored this house to its original </w:t>
      </w:r>
      <w:r w:rsidR="00AE3E57">
        <w:rPr>
          <w:spacing w:val="-1"/>
        </w:rPr>
        <w:t>grandeur,</w:t>
      </w:r>
      <w:r w:rsidR="00AE3E57" w:rsidRPr="002B71DE">
        <w:rPr>
          <w:spacing w:val="-1"/>
        </w:rPr>
        <w:t xml:space="preserve"> </w:t>
      </w:r>
      <w:r w:rsidRPr="002B71DE">
        <w:rPr>
          <w:spacing w:val="-1"/>
        </w:rPr>
        <w:t>will discuss</w:t>
      </w:r>
      <w:r w:rsidRPr="002B71DE">
        <w:rPr>
          <w:spacing w:val="-3"/>
        </w:rPr>
        <w:t xml:space="preserve"> </w:t>
      </w:r>
      <w:r w:rsidR="00AE3E57">
        <w:rPr>
          <w:spacing w:val="-1"/>
        </w:rPr>
        <w:t>the history of her family’s deep roots in the city.</w:t>
      </w:r>
    </w:p>
    <w:p w14:paraId="7E8F8D26" w14:textId="4B59D03D" w:rsidR="00AE3E57" w:rsidRDefault="00585E5C" w:rsidP="00AE3E57">
      <w:pPr>
        <w:pStyle w:val="NoSpacing"/>
        <w:numPr>
          <w:ilvl w:val="0"/>
          <w:numId w:val="8"/>
        </w:numPr>
      </w:pPr>
      <w:r w:rsidRPr="002B71DE">
        <w:rPr>
          <w:b/>
        </w:rPr>
        <w:t>Visit to the Museum of Colonial Architecture</w:t>
      </w:r>
      <w:r w:rsidRPr="002B71DE">
        <w:t xml:space="preserve">, housed in the former home of the sugar barons of the Sánchez </w:t>
      </w:r>
      <w:proofErr w:type="spellStart"/>
      <w:r w:rsidRPr="002B71DE">
        <w:t>Iznaga</w:t>
      </w:r>
      <w:proofErr w:type="spellEnd"/>
      <w:r w:rsidRPr="002B71DE">
        <w:t xml:space="preserve"> </w:t>
      </w:r>
      <w:r w:rsidR="00AE3E57">
        <w:t>family.</w:t>
      </w:r>
    </w:p>
    <w:p w14:paraId="4F9680E3" w14:textId="5BDB5E4D" w:rsidR="00AE3E57" w:rsidRDefault="00AE3E57" w:rsidP="00AE3E57">
      <w:pPr>
        <w:pStyle w:val="NoSpacing"/>
      </w:pPr>
    </w:p>
    <w:p w14:paraId="656D031F" w14:textId="6E13B0C2" w:rsidR="00AE3E57" w:rsidRDefault="00AE3E57" w:rsidP="00AE3E57">
      <w:pPr>
        <w:pStyle w:val="NoSpacing"/>
        <w:ind w:left="1418" w:hanging="1418"/>
      </w:pPr>
      <w:r>
        <w:t xml:space="preserve">12:30 pm </w:t>
      </w:r>
      <w:r>
        <w:tab/>
      </w:r>
      <w:r w:rsidRPr="00A53274">
        <w:rPr>
          <w:b/>
        </w:rPr>
        <w:t xml:space="preserve">Enjoy </w:t>
      </w:r>
      <w:r>
        <w:rPr>
          <w:b/>
        </w:rPr>
        <w:t>lunch</w:t>
      </w:r>
      <w:r w:rsidRPr="00A53274">
        <w:rPr>
          <w:b/>
        </w:rPr>
        <w:t xml:space="preserve"> at Paladar San Jose</w:t>
      </w:r>
      <w:r>
        <w:t>, an historic restaurant with a diverse menu featuring everything from lobster to pizza.</w:t>
      </w:r>
    </w:p>
    <w:p w14:paraId="09BDA803" w14:textId="77777777" w:rsidR="00AE3E57" w:rsidRPr="002B71DE" w:rsidRDefault="00AE3E57" w:rsidP="00AE3E57">
      <w:pPr>
        <w:pStyle w:val="NoSpacing"/>
      </w:pPr>
    </w:p>
    <w:p w14:paraId="021163E7" w14:textId="5A715515" w:rsidR="00A87DDA" w:rsidRPr="002B71DE" w:rsidRDefault="001B74B7" w:rsidP="00A87DDA">
      <w:pPr>
        <w:pStyle w:val="NoSpacing"/>
        <w:ind w:left="1418" w:hanging="1418"/>
        <w:rPr>
          <w:i/>
        </w:rPr>
      </w:pPr>
      <w:r w:rsidRPr="002B71DE">
        <w:rPr>
          <w:i/>
        </w:rPr>
        <w:t xml:space="preserve">Afternoon </w:t>
      </w:r>
      <w:r w:rsidR="00A87DDA" w:rsidRPr="002B71DE">
        <w:rPr>
          <w:i/>
        </w:rPr>
        <w:t>free to explore Trinidad or the nearby Playa Ancon.</w:t>
      </w:r>
    </w:p>
    <w:p w14:paraId="36B24861" w14:textId="708F7891" w:rsidR="001B74B7" w:rsidRPr="002B71DE" w:rsidRDefault="001B74B7" w:rsidP="00A87DDA">
      <w:pPr>
        <w:pStyle w:val="NoSpacing"/>
        <w:ind w:left="1418" w:hanging="1418"/>
        <w:rPr>
          <w:i/>
        </w:rPr>
      </w:pPr>
    </w:p>
    <w:p w14:paraId="1C1083ED" w14:textId="3D0FB21A" w:rsidR="001B74B7" w:rsidRPr="00337913" w:rsidRDefault="001B74B7" w:rsidP="001B74B7">
      <w:pPr>
        <w:pStyle w:val="NoSpacing"/>
        <w:ind w:left="1418" w:hanging="1418"/>
        <w:rPr>
          <w:rFonts w:cstheme="minorHAnsi"/>
        </w:rPr>
      </w:pPr>
      <w:r w:rsidRPr="002B71DE">
        <w:t xml:space="preserve">7:30 pm </w:t>
      </w:r>
      <w:r w:rsidRPr="002B71DE">
        <w:tab/>
      </w:r>
      <w:r w:rsidRPr="002B71DE">
        <w:rPr>
          <w:b/>
        </w:rPr>
        <w:t>Trinidad farewell dinner</w:t>
      </w:r>
      <w:r w:rsidRPr="002B71DE">
        <w:t xml:space="preserve"> </w:t>
      </w:r>
      <w:r w:rsidRPr="002B71DE">
        <w:rPr>
          <w:rFonts w:cstheme="minorHAnsi"/>
          <w:b/>
        </w:rPr>
        <w:t>at Los Conspiradores paladar</w:t>
      </w:r>
      <w:r w:rsidRPr="002B71DE">
        <w:rPr>
          <w:rFonts w:cstheme="minorHAnsi"/>
        </w:rPr>
        <w:t>, located at the foot of the main plaza and the lively Casa de la Musica.</w:t>
      </w:r>
      <w:r w:rsidRPr="00337913">
        <w:rPr>
          <w:rFonts w:cstheme="minorHAnsi"/>
        </w:rPr>
        <w:t xml:space="preserve"> </w:t>
      </w:r>
    </w:p>
    <w:p w14:paraId="4FB381A9" w14:textId="7C43C6EB" w:rsidR="00A87DDA" w:rsidRDefault="00A87DDA" w:rsidP="00F30CCC">
      <w:pPr>
        <w:pStyle w:val="NoSpacing"/>
        <w:rPr>
          <w:u w:val="single"/>
        </w:rPr>
      </w:pPr>
    </w:p>
    <w:p w14:paraId="2EADB294" w14:textId="63A347C8" w:rsidR="001B74B7" w:rsidRPr="00AE3E57" w:rsidRDefault="00AE3E57" w:rsidP="001B74B7">
      <w:pPr>
        <w:pStyle w:val="NoSpacing"/>
        <w:rPr>
          <w:b/>
          <w:u w:val="single"/>
        </w:rPr>
      </w:pPr>
      <w:r w:rsidRPr="00AE3E57">
        <w:rPr>
          <w:b/>
          <w:u w:val="single"/>
        </w:rPr>
        <w:t>Wednesday, December 18</w:t>
      </w:r>
    </w:p>
    <w:p w14:paraId="34C21FE3" w14:textId="164E2368" w:rsidR="005209C1" w:rsidRDefault="005209C1" w:rsidP="00A87DDA">
      <w:pPr>
        <w:pStyle w:val="NoSpacing"/>
        <w:rPr>
          <w:u w:val="single"/>
        </w:rPr>
      </w:pPr>
    </w:p>
    <w:p w14:paraId="372C468F" w14:textId="66336F6D" w:rsidR="00AE3E57" w:rsidRPr="00A44B54" w:rsidRDefault="00AE3E57" w:rsidP="00AE3E57">
      <w:pPr>
        <w:pStyle w:val="NoSpacing"/>
        <w:ind w:left="1418" w:hanging="1418"/>
        <w:rPr>
          <w:rFonts w:ascii="Calibri" w:hAnsi="Calibri" w:cs="Calibri"/>
          <w:b/>
        </w:rPr>
      </w:pPr>
      <w:r>
        <w:rPr>
          <w:rFonts w:ascii="Calibri" w:hAnsi="Calibri" w:cs="Calibri"/>
        </w:rPr>
        <w:t>9:30</w:t>
      </w:r>
      <w:r w:rsidRPr="00A44B54">
        <w:rPr>
          <w:rFonts w:ascii="Calibri" w:hAnsi="Calibri" w:cs="Calibri"/>
        </w:rPr>
        <w:t xml:space="preserve"> am </w:t>
      </w:r>
      <w:r w:rsidRPr="00A44B54">
        <w:rPr>
          <w:rFonts w:ascii="Calibri" w:hAnsi="Calibri" w:cs="Calibri"/>
        </w:rPr>
        <w:tab/>
        <w:t xml:space="preserve">Check-out and depart for Havana. </w:t>
      </w:r>
      <w:bookmarkStart w:id="0" w:name="_Hlk502828284"/>
      <w:r w:rsidRPr="00A44B54">
        <w:rPr>
          <w:rFonts w:ascii="Calibri" w:hAnsi="Calibri" w:cs="Calibri"/>
          <w:b/>
        </w:rPr>
        <w:t xml:space="preserve">Enjoy a boxed lunch of sandwiches </w:t>
      </w:r>
      <w:proofErr w:type="spellStart"/>
      <w:r w:rsidRPr="00A44B54">
        <w:rPr>
          <w:rFonts w:ascii="Calibri" w:hAnsi="Calibri" w:cs="Calibri"/>
          <w:b/>
        </w:rPr>
        <w:t>en</w:t>
      </w:r>
      <w:proofErr w:type="spellEnd"/>
      <w:r w:rsidRPr="00A44B54">
        <w:rPr>
          <w:rFonts w:ascii="Calibri" w:hAnsi="Calibri" w:cs="Calibri"/>
          <w:b/>
        </w:rPr>
        <w:t xml:space="preserve"> route. </w:t>
      </w:r>
      <w:bookmarkEnd w:id="0"/>
    </w:p>
    <w:p w14:paraId="389BBB09" w14:textId="77777777" w:rsidR="00AE3E57" w:rsidRPr="00A44B54" w:rsidRDefault="00AE3E57" w:rsidP="00AE3E57">
      <w:pPr>
        <w:pStyle w:val="NoSpacing"/>
        <w:ind w:left="1418" w:hanging="1418"/>
        <w:rPr>
          <w:rFonts w:ascii="Calibri" w:hAnsi="Calibri" w:cs="Calibri"/>
          <w:b/>
        </w:rPr>
      </w:pPr>
    </w:p>
    <w:p w14:paraId="49630F00" w14:textId="2036F937" w:rsidR="00AE3E57" w:rsidRPr="00A44B54" w:rsidRDefault="00AE3E57" w:rsidP="00AE3E57">
      <w:pPr>
        <w:pStyle w:val="NoSpacing"/>
        <w:ind w:left="1418" w:hanging="1418"/>
        <w:rPr>
          <w:rFonts w:ascii="Calibri" w:hAnsi="Calibri" w:cs="Calibri"/>
        </w:rPr>
      </w:pPr>
      <w:bookmarkStart w:id="1" w:name="_Hlk529431864"/>
      <w:r>
        <w:t>2:30</w:t>
      </w:r>
      <w:r w:rsidRPr="00A44B54">
        <w:t xml:space="preserve"> pm</w:t>
      </w:r>
      <w:r w:rsidRPr="00A44B54">
        <w:tab/>
      </w:r>
      <w:bookmarkEnd w:id="1"/>
      <w:r w:rsidRPr="00A44B54">
        <w:rPr>
          <w:rFonts w:ascii="Calibri" w:hAnsi="Calibri" w:cs="Calibri"/>
        </w:rPr>
        <w:t xml:space="preserve">Check-in at Hotel Capri. </w:t>
      </w:r>
    </w:p>
    <w:p w14:paraId="78435ED2" w14:textId="77777777" w:rsidR="00AE3E57" w:rsidRPr="00A44B54" w:rsidRDefault="00AE3E57" w:rsidP="00AE3E57">
      <w:pPr>
        <w:pStyle w:val="NoSpacing"/>
        <w:ind w:left="1418" w:hanging="1418"/>
        <w:rPr>
          <w:rFonts w:ascii="Calibri" w:hAnsi="Calibri" w:cs="Calibri"/>
        </w:rPr>
      </w:pPr>
    </w:p>
    <w:p w14:paraId="4B9986BD" w14:textId="725B4DE5" w:rsidR="00AE3E57" w:rsidRPr="00A44B54" w:rsidRDefault="00AE3E57" w:rsidP="00AE3E57">
      <w:pPr>
        <w:pStyle w:val="NoSpacing"/>
        <w:ind w:left="1418" w:hanging="1418"/>
      </w:pPr>
      <w:r w:rsidRPr="00A44B54">
        <w:t>5:30 pm</w:t>
      </w:r>
      <w:r w:rsidRPr="00A44B54">
        <w:tab/>
      </w:r>
      <w:r w:rsidRPr="00A44B54">
        <w:rPr>
          <w:b/>
        </w:rPr>
        <w:t>Visit</w:t>
      </w:r>
      <w:r w:rsidRPr="00A44B54">
        <w:rPr>
          <w:bCs/>
        </w:rPr>
        <w:t xml:space="preserve"> </w:t>
      </w:r>
      <w:r w:rsidRPr="00A44B54">
        <w:rPr>
          <w:b/>
          <w:bCs/>
        </w:rPr>
        <w:t>the home and studio of a family of artists</w:t>
      </w:r>
      <w:r>
        <w:rPr>
          <w:b/>
          <w:bCs/>
        </w:rPr>
        <w:t>.</w:t>
      </w:r>
      <w:r w:rsidRPr="00A44B54">
        <w:t xml:space="preserve"> A few years ago, </w:t>
      </w:r>
      <w:r>
        <w:t xml:space="preserve">Professor </w:t>
      </w:r>
      <w:r w:rsidRPr="00A44B54">
        <w:t>Edel Bordón and his family embarked on a journey to establish an art</w:t>
      </w:r>
      <w:r w:rsidRPr="00A44B54">
        <w:rPr>
          <w:b/>
          <w:bCs/>
        </w:rPr>
        <w:t xml:space="preserve"> </w:t>
      </w:r>
      <w:r w:rsidRPr="00A44B54">
        <w:t>collective in their apartment building. Spearheaded by his wife</w:t>
      </w:r>
      <w:r>
        <w:t>, professor and sculptor</w:t>
      </w:r>
      <w:r w:rsidRPr="00A44B54">
        <w:t xml:space="preserve"> </w:t>
      </w:r>
      <w:proofErr w:type="spellStart"/>
      <w:r w:rsidRPr="00A44B54">
        <w:t>Yamilé</w:t>
      </w:r>
      <w:proofErr w:type="spellEnd"/>
      <w:r w:rsidRPr="00A44B54">
        <w:t xml:space="preserve"> Pardo, the family created the </w:t>
      </w:r>
      <w:proofErr w:type="spellStart"/>
      <w:r w:rsidRPr="00A44B54">
        <w:rPr>
          <w:b/>
          <w:bCs/>
        </w:rPr>
        <w:t>AltaMira</w:t>
      </w:r>
      <w:proofErr w:type="spellEnd"/>
      <w:r w:rsidRPr="00A44B54">
        <w:rPr>
          <w:b/>
          <w:bCs/>
        </w:rPr>
        <w:t xml:space="preserve"> art space</w:t>
      </w:r>
      <w:r>
        <w:rPr>
          <w:b/>
          <w:bCs/>
        </w:rPr>
        <w:t>.</w:t>
      </w:r>
      <w:r>
        <w:t xml:space="preserve"> Professor Bordon, who’s taught at the country’s most renowned art institutes for over 40-years, will discuss art education in Cuba.</w:t>
      </w:r>
    </w:p>
    <w:p w14:paraId="5BD2E297" w14:textId="77777777" w:rsidR="00AE3E57" w:rsidRPr="00A44B54" w:rsidRDefault="00AE3E57" w:rsidP="00AE3E57">
      <w:pPr>
        <w:pStyle w:val="NoSpacing"/>
        <w:ind w:left="1418" w:hanging="1418"/>
      </w:pPr>
    </w:p>
    <w:p w14:paraId="444BA434" w14:textId="1C65260A" w:rsidR="00AE3E57" w:rsidRPr="00A44B54" w:rsidRDefault="00AE3E57" w:rsidP="00AE3E57">
      <w:pPr>
        <w:pStyle w:val="NoSpacing"/>
        <w:ind w:left="1418" w:hanging="1418"/>
        <w:rPr>
          <w:rFonts w:ascii="Calibri" w:hAnsi="Calibri" w:cs="Calibri"/>
          <w:color w:val="FF0000"/>
        </w:rPr>
      </w:pPr>
      <w:r>
        <w:rPr>
          <w:rFonts w:ascii="Calibri" w:hAnsi="Calibri" w:cs="Calibri"/>
        </w:rPr>
        <w:t>7:30</w:t>
      </w:r>
      <w:r w:rsidRPr="00A44B54">
        <w:rPr>
          <w:rFonts w:ascii="Calibri" w:hAnsi="Calibri" w:cs="Calibri"/>
        </w:rPr>
        <w:t xml:space="preserve"> pm </w:t>
      </w:r>
      <w:r w:rsidRPr="00A44B54">
        <w:rPr>
          <w:rFonts w:ascii="Calibri" w:hAnsi="Calibri" w:cs="Calibri"/>
        </w:rPr>
        <w:tab/>
      </w:r>
      <w:r w:rsidRPr="00A44B54">
        <w:rPr>
          <w:rFonts w:ascii="Calibri" w:hAnsi="Calibri" w:cs="Calibri"/>
          <w:b/>
        </w:rPr>
        <w:t>Dinner at Paladar San Cristobal</w:t>
      </w:r>
      <w:r w:rsidRPr="00A44B54">
        <w:rPr>
          <w:rFonts w:ascii="Calibri" w:hAnsi="Calibri" w:cs="Calibri"/>
        </w:rPr>
        <w:t xml:space="preserve">. Located in the heart of Central Havana, this paladar has a reputation of excellence in both atmosphere and local cuisine. </w:t>
      </w:r>
      <w:r w:rsidR="001438FD">
        <w:t>The restaurant is adorned with photos of Barack and Michelle Obama, who visited the paladar during their historic trip to Havana.</w:t>
      </w:r>
    </w:p>
    <w:p w14:paraId="75F433A6" w14:textId="77777777" w:rsidR="003D586A" w:rsidRPr="002B71DE" w:rsidRDefault="003D586A" w:rsidP="00A87DDA">
      <w:pPr>
        <w:pStyle w:val="NoSpacing"/>
        <w:ind w:left="1418" w:hanging="1418"/>
      </w:pPr>
    </w:p>
    <w:p w14:paraId="120338B8" w14:textId="5A61B299" w:rsidR="001438FD" w:rsidRDefault="001438FD" w:rsidP="001438FD">
      <w:pPr>
        <w:pStyle w:val="NoSpacing"/>
        <w:ind w:left="1418" w:hanging="1418"/>
        <w:rPr>
          <w:u w:val="single"/>
        </w:rPr>
      </w:pPr>
      <w:r w:rsidRPr="001438FD">
        <w:t>10 pm</w:t>
      </w:r>
      <w:r>
        <w:tab/>
      </w:r>
      <w:r w:rsidRPr="001438FD">
        <w:rPr>
          <w:b/>
        </w:rPr>
        <w:t>Enjoy classic Cuban cocktails and experience some of Cuba’s most talented jazz artists</w:t>
      </w:r>
      <w:r w:rsidRPr="00506A0C">
        <w:t xml:space="preserve"> at the famed</w:t>
      </w:r>
      <w:r w:rsidRPr="00506A0C">
        <w:rPr>
          <w:b/>
        </w:rPr>
        <w:t xml:space="preserve"> </w:t>
      </w:r>
      <w:r>
        <w:rPr>
          <w:b/>
        </w:rPr>
        <w:t xml:space="preserve">La </w:t>
      </w:r>
      <w:proofErr w:type="spellStart"/>
      <w:r w:rsidRPr="00506A0C">
        <w:rPr>
          <w:b/>
        </w:rPr>
        <w:t>Zorr</w:t>
      </w:r>
      <w:r>
        <w:rPr>
          <w:b/>
        </w:rPr>
        <w:t>a</w:t>
      </w:r>
      <w:proofErr w:type="spellEnd"/>
      <w:r w:rsidRPr="00506A0C">
        <w:rPr>
          <w:b/>
        </w:rPr>
        <w:t xml:space="preserve"> Y El Cuervo jazz </w:t>
      </w:r>
      <w:r>
        <w:rPr>
          <w:b/>
        </w:rPr>
        <w:t xml:space="preserve">club. </w:t>
      </w:r>
      <w:r w:rsidRPr="00506A0C">
        <w:t xml:space="preserve">Enter through </w:t>
      </w:r>
      <w:r>
        <w:t>the old style,</w:t>
      </w:r>
      <w:r w:rsidRPr="00506A0C">
        <w:t xml:space="preserve"> red British phone</w:t>
      </w:r>
      <w:r>
        <w:t xml:space="preserve"> booth</w:t>
      </w:r>
      <w:r w:rsidRPr="00506A0C">
        <w:t xml:space="preserve"> and descend into </w:t>
      </w:r>
      <w:r>
        <w:t>the underground club renowned for its</w:t>
      </w:r>
      <w:r w:rsidRPr="00506A0C">
        <w:t xml:space="preserve"> Latin and Afro-Cuban </w:t>
      </w:r>
      <w:r>
        <w:t>music.</w:t>
      </w:r>
      <w:r w:rsidRPr="00506A0C">
        <w:t xml:space="preserve"> </w:t>
      </w:r>
    </w:p>
    <w:p w14:paraId="3146D85A" w14:textId="0DA51AD6" w:rsidR="0073646C" w:rsidRPr="001438FD" w:rsidRDefault="0073646C" w:rsidP="00E5223D">
      <w:pPr>
        <w:pStyle w:val="NoSpacing"/>
        <w:ind w:left="1418" w:hanging="1418"/>
      </w:pPr>
    </w:p>
    <w:p w14:paraId="4296BD97" w14:textId="77777777" w:rsidR="009760E1" w:rsidRDefault="009760E1" w:rsidP="001B74B7">
      <w:pPr>
        <w:pStyle w:val="NoSpacing"/>
        <w:rPr>
          <w:b/>
          <w:u w:val="single"/>
        </w:rPr>
      </w:pPr>
    </w:p>
    <w:p w14:paraId="4E8EC668" w14:textId="77777777" w:rsidR="009760E1" w:rsidRDefault="009760E1" w:rsidP="001B74B7">
      <w:pPr>
        <w:pStyle w:val="NoSpacing"/>
        <w:rPr>
          <w:b/>
          <w:u w:val="single"/>
        </w:rPr>
      </w:pPr>
    </w:p>
    <w:p w14:paraId="7E31A34F" w14:textId="77777777" w:rsidR="009760E1" w:rsidRDefault="009760E1" w:rsidP="001B74B7">
      <w:pPr>
        <w:pStyle w:val="NoSpacing"/>
        <w:rPr>
          <w:b/>
          <w:u w:val="single"/>
        </w:rPr>
      </w:pPr>
    </w:p>
    <w:p w14:paraId="21C1771F" w14:textId="565E6410" w:rsidR="001B74B7" w:rsidRPr="001438FD" w:rsidRDefault="001438FD" w:rsidP="001B74B7">
      <w:pPr>
        <w:pStyle w:val="NoSpacing"/>
        <w:rPr>
          <w:b/>
          <w:u w:val="single"/>
        </w:rPr>
      </w:pPr>
      <w:bookmarkStart w:id="2" w:name="_GoBack"/>
      <w:bookmarkEnd w:id="2"/>
      <w:r w:rsidRPr="001438FD">
        <w:rPr>
          <w:b/>
          <w:u w:val="single"/>
        </w:rPr>
        <w:lastRenderedPageBreak/>
        <w:t>Thursday, December 19</w:t>
      </w:r>
    </w:p>
    <w:p w14:paraId="419094E7" w14:textId="77777777" w:rsidR="00D67A1C" w:rsidRDefault="00D67A1C" w:rsidP="00D67A1C">
      <w:pPr>
        <w:pStyle w:val="NoSpacing"/>
        <w:rPr>
          <w:u w:val="single"/>
        </w:rPr>
      </w:pPr>
    </w:p>
    <w:p w14:paraId="045046B0" w14:textId="790640A6" w:rsidR="00987E06" w:rsidRDefault="00042B3B" w:rsidP="00987E06">
      <w:pPr>
        <w:pStyle w:val="NoSpacing"/>
        <w:ind w:left="1418" w:hanging="1418"/>
        <w:rPr>
          <w:u w:val="single"/>
        </w:rPr>
      </w:pPr>
      <w:r>
        <w:rPr>
          <w:rFonts w:eastAsia="Times New Roman" w:cs="Calibri"/>
          <w:lang w:eastAsia="x-none"/>
        </w:rPr>
        <w:t>9:15</w:t>
      </w:r>
      <w:r w:rsidR="00B03FEE" w:rsidRPr="00A45956">
        <w:rPr>
          <w:rFonts w:eastAsia="Times New Roman" w:cs="Calibri"/>
          <w:lang w:eastAsia="x-none"/>
        </w:rPr>
        <w:t xml:space="preserve"> </w:t>
      </w:r>
      <w:r>
        <w:rPr>
          <w:rFonts w:eastAsia="Times New Roman" w:cs="Calibri"/>
          <w:lang w:eastAsia="x-none"/>
        </w:rPr>
        <w:t>am</w:t>
      </w:r>
      <w:r w:rsidR="00B03FEE" w:rsidRPr="00A45956">
        <w:rPr>
          <w:rFonts w:eastAsia="Times New Roman" w:cs="Calibri"/>
          <w:lang w:eastAsia="x-none"/>
        </w:rPr>
        <w:t xml:space="preserve"> </w:t>
      </w:r>
      <w:r w:rsidR="00B03FEE" w:rsidRPr="00A45956">
        <w:rPr>
          <w:rFonts w:eastAsia="Times New Roman" w:cs="Calibri"/>
          <w:lang w:eastAsia="x-none"/>
        </w:rPr>
        <w:tab/>
      </w:r>
      <w:r w:rsidRPr="007A183E">
        <w:rPr>
          <w:b/>
        </w:rPr>
        <w:t>Discussion with</w:t>
      </w:r>
      <w:r w:rsidRPr="007A183E">
        <w:t xml:space="preserve"> </w:t>
      </w:r>
      <w:r w:rsidRPr="00042B3B">
        <w:rPr>
          <w:b/>
        </w:rPr>
        <w:t>Professor</w:t>
      </w:r>
      <w:r>
        <w:t xml:space="preserve"> </w:t>
      </w:r>
      <w:r w:rsidRPr="007A183E">
        <w:rPr>
          <w:b/>
        </w:rPr>
        <w:t xml:space="preserve">Norma </w:t>
      </w:r>
      <w:proofErr w:type="spellStart"/>
      <w:r w:rsidRPr="007A183E">
        <w:rPr>
          <w:b/>
        </w:rPr>
        <w:t>Guillard</w:t>
      </w:r>
      <w:proofErr w:type="spellEnd"/>
      <w:r w:rsidRPr="007A183E">
        <w:t>, director of ARAAC (</w:t>
      </w:r>
      <w:r>
        <w:t xml:space="preserve">the </w:t>
      </w:r>
      <w:r w:rsidRPr="007A183E">
        <w:rPr>
          <w:color w:val="252525"/>
          <w:shd w:val="clear" w:color="auto" w:fill="FFFFFF"/>
        </w:rPr>
        <w:t xml:space="preserve">Cuban branch of La </w:t>
      </w:r>
      <w:proofErr w:type="spellStart"/>
      <w:r w:rsidRPr="007A183E">
        <w:rPr>
          <w:color w:val="252525"/>
          <w:shd w:val="clear" w:color="auto" w:fill="FFFFFF"/>
        </w:rPr>
        <w:t>Articulacion</w:t>
      </w:r>
      <w:proofErr w:type="spellEnd"/>
      <w:r w:rsidRPr="007A183E">
        <w:rPr>
          <w:color w:val="252525"/>
          <w:shd w:val="clear" w:color="auto" w:fill="FFFFFF"/>
        </w:rPr>
        <w:t xml:space="preserve"> Regional de </w:t>
      </w:r>
      <w:proofErr w:type="spellStart"/>
      <w:r w:rsidRPr="007A183E">
        <w:rPr>
          <w:color w:val="252525"/>
          <w:shd w:val="clear" w:color="auto" w:fill="FFFFFF"/>
        </w:rPr>
        <w:t>Afrodescendientes</w:t>
      </w:r>
      <w:proofErr w:type="spellEnd"/>
      <w:r w:rsidRPr="007A183E">
        <w:rPr>
          <w:color w:val="252525"/>
          <w:shd w:val="clear" w:color="auto" w:fill="FFFFFF"/>
        </w:rPr>
        <w:t xml:space="preserve"> de </w:t>
      </w:r>
      <w:proofErr w:type="spellStart"/>
      <w:r w:rsidRPr="007A183E">
        <w:rPr>
          <w:color w:val="252525"/>
          <w:shd w:val="clear" w:color="auto" w:fill="FFFFFF"/>
        </w:rPr>
        <w:t>Latinoamerica</w:t>
      </w:r>
      <w:proofErr w:type="spellEnd"/>
      <w:r w:rsidRPr="007A183E">
        <w:rPr>
          <w:color w:val="252525"/>
          <w:shd w:val="clear" w:color="auto" w:fill="FFFFFF"/>
        </w:rPr>
        <w:t xml:space="preserve"> y el Caribe</w:t>
      </w:r>
      <w:r w:rsidRPr="007A183E">
        <w:t xml:space="preserve">), </w:t>
      </w:r>
      <w:r>
        <w:t xml:space="preserve">an activist group that works for racial equality. Professor </w:t>
      </w:r>
      <w:proofErr w:type="spellStart"/>
      <w:r>
        <w:t>Guillard</w:t>
      </w:r>
      <w:proofErr w:type="spellEnd"/>
      <w:r>
        <w:t xml:space="preserve"> is a psychiatrist and was a</w:t>
      </w:r>
      <w:r w:rsidRPr="007A183E">
        <w:t xml:space="preserve"> leader in the literacy campaigns of the 1960s.</w:t>
      </w:r>
      <w:r w:rsidRPr="007A183E">
        <w:rPr>
          <w:b/>
        </w:rPr>
        <w:t xml:space="preserve"> </w:t>
      </w:r>
      <w:r w:rsidRPr="009A698D">
        <w:rPr>
          <w:u w:val="single"/>
          <w:lang w:val="uz-Cyrl-UZ"/>
        </w:rPr>
        <w:t>At the Hotel Nacional</w:t>
      </w:r>
      <w:r w:rsidRPr="009A698D">
        <w:rPr>
          <w:u w:val="single"/>
        </w:rPr>
        <w:t xml:space="preserve"> – Sala Vedado</w:t>
      </w:r>
    </w:p>
    <w:p w14:paraId="7F6AD4B2" w14:textId="406E9C43" w:rsidR="00042B3B" w:rsidRDefault="00042B3B" w:rsidP="00987E06">
      <w:pPr>
        <w:pStyle w:val="NoSpacing"/>
        <w:ind w:left="1418" w:hanging="1418"/>
        <w:rPr>
          <w:color w:val="FF0000"/>
        </w:rPr>
      </w:pPr>
    </w:p>
    <w:p w14:paraId="7EE51888" w14:textId="60D9719E" w:rsidR="00042B3B" w:rsidRPr="009A698D" w:rsidRDefault="00042B3B" w:rsidP="00042B3B">
      <w:pPr>
        <w:ind w:left="1418" w:hanging="1418"/>
        <w:rPr>
          <w:rFonts w:eastAsia="Times New Roman" w:cs="Times New Roman"/>
        </w:rPr>
      </w:pPr>
      <w:r w:rsidRPr="00042B3B">
        <w:rPr>
          <w:color w:val="000000" w:themeColor="text1"/>
        </w:rPr>
        <w:t>11:30</w:t>
      </w:r>
      <w:r>
        <w:rPr>
          <w:color w:val="000000" w:themeColor="text1"/>
        </w:rPr>
        <w:t xml:space="preserve"> am</w:t>
      </w:r>
      <w:r>
        <w:rPr>
          <w:color w:val="000000" w:themeColor="text1"/>
        </w:rPr>
        <w:tab/>
      </w:r>
      <w:r>
        <w:rPr>
          <w:rFonts w:eastAsia="Times New Roman" w:cs="Times New Roman"/>
          <w:b/>
        </w:rPr>
        <w:t>Meeting with the Director of</w:t>
      </w:r>
      <w:r w:rsidRPr="009A698D">
        <w:rPr>
          <w:rFonts w:eastAsia="Times New Roman" w:cs="Times New Roman"/>
          <w:b/>
        </w:rPr>
        <w:t xml:space="preserve"> </w:t>
      </w:r>
      <w:r>
        <w:rPr>
          <w:rFonts w:eastAsia="Times New Roman" w:cs="Times New Roman"/>
          <w:b/>
        </w:rPr>
        <w:t xml:space="preserve">ELAM, </w:t>
      </w:r>
      <w:r w:rsidRPr="009A698D">
        <w:rPr>
          <w:rFonts w:eastAsia="Times New Roman" w:cs="Times New Roman"/>
          <w:b/>
        </w:rPr>
        <w:t>the Latin American Medical School</w:t>
      </w:r>
      <w:r w:rsidRPr="009A698D">
        <w:rPr>
          <w:rFonts w:eastAsia="Times New Roman" w:cs="Times New Roman"/>
        </w:rPr>
        <w:t xml:space="preserve">, where Cuba trains thousands of doctors from all over the world. </w:t>
      </w:r>
      <w:r>
        <w:rPr>
          <w:rFonts w:eastAsia="Times New Roman" w:cs="Times New Roman"/>
        </w:rPr>
        <w:t xml:space="preserve">We’ll meet with several of the medical students from the US to learn about their medical education in Cuba and the impact </w:t>
      </w:r>
      <w:r w:rsidR="00EE7F17">
        <w:rPr>
          <w:rFonts w:eastAsia="Times New Roman" w:cs="Times New Roman"/>
        </w:rPr>
        <w:t>the ideals of the school</w:t>
      </w:r>
      <w:r>
        <w:rPr>
          <w:rFonts w:eastAsia="Times New Roman" w:cs="Times New Roman"/>
        </w:rPr>
        <w:t xml:space="preserve"> will have after they return home. </w:t>
      </w:r>
    </w:p>
    <w:p w14:paraId="180E5E50" w14:textId="5A425B7C" w:rsidR="00042B3B" w:rsidRPr="009A698D" w:rsidRDefault="00EE7F17" w:rsidP="00042B3B">
      <w:pPr>
        <w:ind w:left="1418" w:hanging="1418"/>
      </w:pPr>
      <w:r>
        <w:rPr>
          <w:rFonts w:eastAsia="Times New Roman" w:cs="Times New Roman"/>
        </w:rPr>
        <w:t>1</w:t>
      </w:r>
      <w:r w:rsidR="00042B3B" w:rsidRPr="009A698D">
        <w:rPr>
          <w:rFonts w:eastAsia="Times New Roman" w:cs="Times New Roman"/>
        </w:rPr>
        <w:t xml:space="preserve"> pm </w:t>
      </w:r>
      <w:r w:rsidR="00042B3B" w:rsidRPr="009A698D">
        <w:rPr>
          <w:rFonts w:eastAsia="Times New Roman" w:cs="Times New Roman"/>
        </w:rPr>
        <w:tab/>
      </w:r>
      <w:r w:rsidRPr="00EE7F17">
        <w:rPr>
          <w:rFonts w:eastAsia="Times New Roman" w:cs="Times New Roman"/>
          <w:b/>
        </w:rPr>
        <w:t>L</w:t>
      </w:r>
      <w:r w:rsidR="00042B3B" w:rsidRPr="00EE7F17">
        <w:rPr>
          <w:rFonts w:eastAsia="Times New Roman" w:cs="Times New Roman"/>
          <w:b/>
        </w:rPr>
        <w:t xml:space="preserve">unch </w:t>
      </w:r>
      <w:r w:rsidRPr="00EE7F17">
        <w:rPr>
          <w:rFonts w:eastAsia="Times New Roman" w:cs="Times New Roman"/>
          <w:b/>
        </w:rPr>
        <w:t>at</w:t>
      </w:r>
      <w:r w:rsidR="00042B3B" w:rsidRPr="00EE7F17">
        <w:rPr>
          <w:rFonts w:eastAsia="Times New Roman" w:cs="Times New Roman"/>
          <w:b/>
        </w:rPr>
        <w:t xml:space="preserve"> </w:t>
      </w:r>
      <w:r w:rsidR="00042B3B" w:rsidRPr="00EE7F17">
        <w:rPr>
          <w:b/>
        </w:rPr>
        <w:t>Havana’s 21 restaurant.</w:t>
      </w:r>
      <w:r w:rsidR="00042B3B" w:rsidRPr="009A698D">
        <w:t xml:space="preserve"> </w:t>
      </w:r>
    </w:p>
    <w:p w14:paraId="0BCAAD7C" w14:textId="5557469D" w:rsidR="00B03FEE" w:rsidRDefault="00EE7F17" w:rsidP="00B03FEE">
      <w:pPr>
        <w:ind w:left="1418" w:hanging="1418"/>
      </w:pPr>
      <w:r>
        <w:t>2:30</w:t>
      </w:r>
      <w:r w:rsidR="00755ECC">
        <w:t xml:space="preserve"> pm </w:t>
      </w:r>
      <w:r w:rsidR="00755ECC">
        <w:tab/>
      </w:r>
      <w:r w:rsidR="00B03FEE" w:rsidRPr="00C928E3">
        <w:rPr>
          <w:b/>
        </w:rPr>
        <w:t>Visit to the Museum of the Revolution</w:t>
      </w:r>
      <w:r w:rsidR="00B03FEE" w:rsidRPr="00C928E3">
        <w:t>, which holds hundreds of artifacts from pre-</w:t>
      </w:r>
      <w:r w:rsidR="00B03FEE">
        <w:t xml:space="preserve"> </w:t>
      </w:r>
      <w:r w:rsidR="00B03FEE" w:rsidRPr="00C928E3">
        <w:t>and post</w:t>
      </w:r>
      <w:r w:rsidR="00B03FEE">
        <w:t>-</w:t>
      </w:r>
      <w:r w:rsidR="00B03FEE" w:rsidRPr="00C928E3">
        <w:t xml:space="preserve">revolutionary </w:t>
      </w:r>
      <w:proofErr w:type="gramStart"/>
      <w:r w:rsidR="00B03FEE" w:rsidRPr="00C928E3">
        <w:t>times</w:t>
      </w:r>
      <w:r w:rsidR="00B03FEE">
        <w:t>,</w:t>
      </w:r>
      <w:r w:rsidR="00B03FEE" w:rsidRPr="00C928E3">
        <w:t xml:space="preserve"> and</w:t>
      </w:r>
      <w:proofErr w:type="gramEnd"/>
      <w:r w:rsidR="00B03FEE" w:rsidRPr="00C928E3">
        <w:t xml:space="preserve"> highlights the tense relationship between the U.S. and Cuba.</w:t>
      </w:r>
    </w:p>
    <w:p w14:paraId="4546B2FB" w14:textId="221FDC32" w:rsidR="00B9623B" w:rsidRPr="00FC704A" w:rsidRDefault="00192054" w:rsidP="00B9623B">
      <w:pPr>
        <w:pStyle w:val="NoSpacing"/>
        <w:ind w:left="1418" w:hanging="1418"/>
        <w:rPr>
          <w:color w:val="FF0000"/>
        </w:rPr>
      </w:pPr>
      <w:r>
        <w:t>4</w:t>
      </w:r>
      <w:r w:rsidR="00987E06">
        <w:t xml:space="preserve"> p</w:t>
      </w:r>
      <w:r w:rsidR="00B03FEE" w:rsidRPr="00D67A1C">
        <w:t xml:space="preserve">m </w:t>
      </w:r>
      <w:r w:rsidR="00B03FEE">
        <w:tab/>
      </w:r>
      <w:r w:rsidR="00987E06" w:rsidRPr="00A45956">
        <w:rPr>
          <w:b/>
        </w:rPr>
        <w:t xml:space="preserve">Discussion with local </w:t>
      </w:r>
      <w:r>
        <w:rPr>
          <w:b/>
        </w:rPr>
        <w:t>h</w:t>
      </w:r>
      <w:r w:rsidR="00987E06" w:rsidRPr="00A45956">
        <w:rPr>
          <w:b/>
        </w:rPr>
        <w:t xml:space="preserve">istorian </w:t>
      </w:r>
      <w:r w:rsidR="00A45956" w:rsidRPr="00A45956">
        <w:rPr>
          <w:b/>
        </w:rPr>
        <w:t xml:space="preserve">Ciro Bianchi </w:t>
      </w:r>
      <w:r w:rsidR="00987E06" w:rsidRPr="00A45956">
        <w:t>about</w:t>
      </w:r>
      <w:r w:rsidR="00987E06" w:rsidRPr="00A45956">
        <w:rPr>
          <w:b/>
        </w:rPr>
        <w:t xml:space="preserve"> </w:t>
      </w:r>
      <w:r w:rsidR="00987E06" w:rsidRPr="00A45956">
        <w:t>the post-Revolution period in Cuba</w:t>
      </w:r>
      <w:r>
        <w:t xml:space="preserve">. Bianchi </w:t>
      </w:r>
      <w:proofErr w:type="gramStart"/>
      <w:r>
        <w:t>is  one</w:t>
      </w:r>
      <w:proofErr w:type="gramEnd"/>
      <w:r>
        <w:t xml:space="preserve"> of the central </w:t>
      </w:r>
      <w:r w:rsidRPr="00192054">
        <w:t xml:space="preserve">architects of literary </w:t>
      </w:r>
      <w:r>
        <w:t>history</w:t>
      </w:r>
      <w:r w:rsidRPr="00192054">
        <w:t xml:space="preserve"> in the country. </w:t>
      </w:r>
      <w:r w:rsidR="00B9623B" w:rsidRPr="00A45956">
        <w:rPr>
          <w:u w:val="single"/>
        </w:rPr>
        <w:t>At the Hotel Capri</w:t>
      </w:r>
      <w:r w:rsidR="00B9623B" w:rsidRPr="006E2D98">
        <w:t xml:space="preserve"> </w:t>
      </w:r>
    </w:p>
    <w:p w14:paraId="6CFC704B" w14:textId="50436A02" w:rsidR="00987E06" w:rsidRDefault="00987E06" w:rsidP="00B03FEE">
      <w:pPr>
        <w:pStyle w:val="NoSpacing"/>
        <w:ind w:left="1418" w:hanging="1418"/>
      </w:pPr>
    </w:p>
    <w:p w14:paraId="41C445F0" w14:textId="02CB3D7B" w:rsidR="00192054" w:rsidRPr="00AD07D6" w:rsidRDefault="00192054" w:rsidP="00192054">
      <w:pPr>
        <w:pStyle w:val="NoSpacing"/>
        <w:ind w:left="1418" w:hanging="1418"/>
        <w:rPr>
          <w:rFonts w:cstheme="minorHAnsi"/>
        </w:rPr>
      </w:pPr>
      <w:r w:rsidRPr="00AD07D6">
        <w:t>7:30 pm</w:t>
      </w:r>
      <w:r w:rsidRPr="00AD07D6">
        <w:tab/>
      </w:r>
      <w:r w:rsidRPr="00AD07D6">
        <w:rPr>
          <w:b/>
        </w:rPr>
        <w:t xml:space="preserve">Farewell dinner </w:t>
      </w:r>
      <w:r w:rsidRPr="00AD07D6">
        <w:rPr>
          <w:rFonts w:cstheme="minorHAnsi"/>
          <w:b/>
        </w:rPr>
        <w:t xml:space="preserve">at </w:t>
      </w:r>
      <w:r w:rsidRPr="00192054">
        <w:rPr>
          <w:rFonts w:eastAsia="Times New Roman" w:cstheme="minorHAnsi"/>
          <w:b/>
        </w:rPr>
        <w:t xml:space="preserve">Paladar La </w:t>
      </w:r>
      <w:proofErr w:type="gramStart"/>
      <w:r w:rsidRPr="00192054">
        <w:rPr>
          <w:rFonts w:eastAsia="Times New Roman" w:cstheme="minorHAnsi"/>
          <w:b/>
        </w:rPr>
        <w:t>Esperanza,</w:t>
      </w:r>
      <w:r w:rsidRPr="00AD07D6">
        <w:rPr>
          <w:rFonts w:eastAsia="Times New Roman" w:cstheme="minorHAnsi"/>
        </w:rPr>
        <w:t>,</w:t>
      </w:r>
      <w:proofErr w:type="gramEnd"/>
      <w:r w:rsidRPr="00AD07D6">
        <w:rPr>
          <w:rFonts w:eastAsia="Times New Roman" w:cstheme="minorHAnsi"/>
        </w:rPr>
        <w:t xml:space="preserve"> located in the luxurious Miramar neighborhood</w:t>
      </w:r>
      <w:r>
        <w:rPr>
          <w:rFonts w:eastAsia="Times New Roman" w:cstheme="minorHAnsi"/>
        </w:rPr>
        <w:t>.</w:t>
      </w:r>
    </w:p>
    <w:p w14:paraId="29639621" w14:textId="6C833239" w:rsidR="00A45956" w:rsidRDefault="00A45956" w:rsidP="00755ECC">
      <w:pPr>
        <w:pStyle w:val="NoSpacing"/>
        <w:ind w:left="1418" w:hanging="1418"/>
        <w:rPr>
          <w:i/>
        </w:rPr>
      </w:pPr>
    </w:p>
    <w:p w14:paraId="0EA2AEAF" w14:textId="77777777" w:rsidR="00D67A1C" w:rsidRPr="00EE1420" w:rsidRDefault="00D67A1C" w:rsidP="00D67A1C">
      <w:pPr>
        <w:pStyle w:val="NoSpacing"/>
        <w:ind w:left="1418" w:hanging="1418"/>
        <w:rPr>
          <w:i/>
        </w:rPr>
      </w:pPr>
    </w:p>
    <w:p w14:paraId="6ADE2F92" w14:textId="0CA3BFA7" w:rsidR="00987E06" w:rsidRPr="00192054" w:rsidRDefault="00192054" w:rsidP="00987E06">
      <w:pPr>
        <w:pStyle w:val="NoSpacing"/>
        <w:rPr>
          <w:b/>
          <w:u w:val="single"/>
        </w:rPr>
      </w:pPr>
      <w:r w:rsidRPr="00192054">
        <w:rPr>
          <w:b/>
          <w:u w:val="single"/>
        </w:rPr>
        <w:t>Friday, December 20</w:t>
      </w:r>
    </w:p>
    <w:p w14:paraId="161CD7E0" w14:textId="77777777" w:rsidR="00987E06" w:rsidRPr="00AD07D6" w:rsidRDefault="00987E06" w:rsidP="00D67A1C">
      <w:pPr>
        <w:pStyle w:val="NoSpacing"/>
      </w:pPr>
    </w:p>
    <w:p w14:paraId="4286BC11" w14:textId="69037D37" w:rsidR="006D5FC5" w:rsidRDefault="002B0ED2" w:rsidP="002B0ED2">
      <w:pPr>
        <w:pStyle w:val="NoSpacing"/>
        <w:ind w:left="1418" w:hanging="1418"/>
      </w:pPr>
      <w:r w:rsidRPr="00AD07D6">
        <w:t>TBD</w:t>
      </w:r>
      <w:r w:rsidR="009327E3" w:rsidRPr="00AD07D6">
        <w:t xml:space="preserve"> </w:t>
      </w:r>
      <w:r w:rsidR="00F30CCC" w:rsidRPr="00AD07D6">
        <w:tab/>
      </w:r>
      <w:r w:rsidRPr="00AD07D6">
        <w:t>Check-out and depart for airport.</w:t>
      </w:r>
      <w:r w:rsidR="009327E3" w:rsidRPr="00AD07D6">
        <w:t xml:space="preserve"> </w:t>
      </w:r>
      <w:r w:rsidRPr="00AD07D6">
        <w:t>(flight information pending)</w:t>
      </w:r>
    </w:p>
    <w:p w14:paraId="753ED256" w14:textId="061815FF" w:rsidR="003D34F5" w:rsidRDefault="003D34F5" w:rsidP="002B0ED2">
      <w:pPr>
        <w:pStyle w:val="NoSpacing"/>
        <w:ind w:left="1418" w:hanging="1418"/>
      </w:pPr>
    </w:p>
    <w:p w14:paraId="4E397F6F" w14:textId="77777777" w:rsidR="00124789" w:rsidRDefault="00124789" w:rsidP="003D34F5">
      <w:pPr>
        <w:pStyle w:val="NoSpacing"/>
        <w:ind w:left="1418" w:hanging="1418"/>
        <w:rPr>
          <w:rFonts w:cs="Arial"/>
          <w:color w:val="252525"/>
          <w:shd w:val="clear" w:color="auto" w:fill="FFFFFF"/>
        </w:rPr>
      </w:pPr>
    </w:p>
    <w:sectPr w:rsidR="00124789" w:rsidSect="00B86A54">
      <w:pgSz w:w="12240" w:h="15840"/>
      <w:pgMar w:top="720" w:right="1183"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30DA7"/>
    <w:multiLevelType w:val="hybridMultilevel"/>
    <w:tmpl w:val="06507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DE0201"/>
    <w:multiLevelType w:val="hybridMultilevel"/>
    <w:tmpl w:val="FCB8D0DA"/>
    <w:lvl w:ilvl="0" w:tplc="00000001">
      <w:start w:val="1"/>
      <w:numFmt w:val="bullet"/>
      <w:lvlText w:val=""/>
      <w:lvlJc w:val="left"/>
      <w:pPr>
        <w:ind w:left="1854" w:hanging="360"/>
      </w:pPr>
      <w:rPr>
        <w:rFonts w:ascii="Symbol" w:hAnsi="Symbol" w:hint="default"/>
      </w:rPr>
    </w:lvl>
    <w:lvl w:ilvl="1" w:tplc="5C0A0003" w:tentative="1">
      <w:start w:val="1"/>
      <w:numFmt w:val="bullet"/>
      <w:lvlText w:val="o"/>
      <w:lvlJc w:val="left"/>
      <w:pPr>
        <w:ind w:left="2574" w:hanging="360"/>
      </w:pPr>
      <w:rPr>
        <w:rFonts w:ascii="Courier New" w:hAnsi="Courier New" w:cs="Courier New" w:hint="default"/>
      </w:rPr>
    </w:lvl>
    <w:lvl w:ilvl="2" w:tplc="5C0A0005" w:tentative="1">
      <w:start w:val="1"/>
      <w:numFmt w:val="bullet"/>
      <w:lvlText w:val=""/>
      <w:lvlJc w:val="left"/>
      <w:pPr>
        <w:ind w:left="3294" w:hanging="360"/>
      </w:pPr>
      <w:rPr>
        <w:rFonts w:ascii="Wingdings" w:hAnsi="Wingdings" w:hint="default"/>
      </w:rPr>
    </w:lvl>
    <w:lvl w:ilvl="3" w:tplc="5C0A0001" w:tentative="1">
      <w:start w:val="1"/>
      <w:numFmt w:val="bullet"/>
      <w:lvlText w:val=""/>
      <w:lvlJc w:val="left"/>
      <w:pPr>
        <w:ind w:left="4014" w:hanging="360"/>
      </w:pPr>
      <w:rPr>
        <w:rFonts w:ascii="Symbol" w:hAnsi="Symbol" w:hint="default"/>
      </w:rPr>
    </w:lvl>
    <w:lvl w:ilvl="4" w:tplc="5C0A0003" w:tentative="1">
      <w:start w:val="1"/>
      <w:numFmt w:val="bullet"/>
      <w:lvlText w:val="o"/>
      <w:lvlJc w:val="left"/>
      <w:pPr>
        <w:ind w:left="4734" w:hanging="360"/>
      </w:pPr>
      <w:rPr>
        <w:rFonts w:ascii="Courier New" w:hAnsi="Courier New" w:cs="Courier New" w:hint="default"/>
      </w:rPr>
    </w:lvl>
    <w:lvl w:ilvl="5" w:tplc="5C0A0005" w:tentative="1">
      <w:start w:val="1"/>
      <w:numFmt w:val="bullet"/>
      <w:lvlText w:val=""/>
      <w:lvlJc w:val="left"/>
      <w:pPr>
        <w:ind w:left="5454" w:hanging="360"/>
      </w:pPr>
      <w:rPr>
        <w:rFonts w:ascii="Wingdings" w:hAnsi="Wingdings" w:hint="default"/>
      </w:rPr>
    </w:lvl>
    <w:lvl w:ilvl="6" w:tplc="5C0A0001" w:tentative="1">
      <w:start w:val="1"/>
      <w:numFmt w:val="bullet"/>
      <w:lvlText w:val=""/>
      <w:lvlJc w:val="left"/>
      <w:pPr>
        <w:ind w:left="6174" w:hanging="360"/>
      </w:pPr>
      <w:rPr>
        <w:rFonts w:ascii="Symbol" w:hAnsi="Symbol" w:hint="default"/>
      </w:rPr>
    </w:lvl>
    <w:lvl w:ilvl="7" w:tplc="5C0A0003" w:tentative="1">
      <w:start w:val="1"/>
      <w:numFmt w:val="bullet"/>
      <w:lvlText w:val="o"/>
      <w:lvlJc w:val="left"/>
      <w:pPr>
        <w:ind w:left="6894" w:hanging="360"/>
      </w:pPr>
      <w:rPr>
        <w:rFonts w:ascii="Courier New" w:hAnsi="Courier New" w:cs="Courier New" w:hint="default"/>
      </w:rPr>
    </w:lvl>
    <w:lvl w:ilvl="8" w:tplc="5C0A0005" w:tentative="1">
      <w:start w:val="1"/>
      <w:numFmt w:val="bullet"/>
      <w:lvlText w:val=""/>
      <w:lvlJc w:val="left"/>
      <w:pPr>
        <w:ind w:left="7614" w:hanging="360"/>
      </w:pPr>
      <w:rPr>
        <w:rFonts w:ascii="Wingdings" w:hAnsi="Wingdings" w:hint="default"/>
      </w:rPr>
    </w:lvl>
  </w:abstractNum>
  <w:abstractNum w:abstractNumId="2" w15:restartNumberingAfterBreak="0">
    <w:nsid w:val="338778BB"/>
    <w:multiLevelType w:val="hybridMultilevel"/>
    <w:tmpl w:val="A6349EBA"/>
    <w:lvl w:ilvl="0" w:tplc="5086762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A5A5DBA"/>
    <w:multiLevelType w:val="hybridMultilevel"/>
    <w:tmpl w:val="38EE766A"/>
    <w:lvl w:ilvl="0" w:tplc="FBE2B3D4">
      <w:start w:val="10"/>
      <w:numFmt w:val="bullet"/>
      <w:lvlText w:val="-"/>
      <w:lvlJc w:val="left"/>
      <w:pPr>
        <w:ind w:left="720" w:hanging="360"/>
      </w:pPr>
      <w:rPr>
        <w:rFonts w:ascii="Calibri" w:eastAsiaTheme="minorHAns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4" w15:restartNumberingAfterBreak="0">
    <w:nsid w:val="53412E22"/>
    <w:multiLevelType w:val="hybridMultilevel"/>
    <w:tmpl w:val="BFB292A4"/>
    <w:lvl w:ilvl="0" w:tplc="865E65B8">
      <w:start w:val="10"/>
      <w:numFmt w:val="bullet"/>
      <w:lvlText w:val="-"/>
      <w:lvlJc w:val="left"/>
      <w:pPr>
        <w:ind w:left="720" w:hanging="360"/>
      </w:pPr>
      <w:rPr>
        <w:rFonts w:ascii="Calibri" w:eastAsiaTheme="minorHAns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5" w15:restartNumberingAfterBreak="0">
    <w:nsid w:val="53F11732"/>
    <w:multiLevelType w:val="hybridMultilevel"/>
    <w:tmpl w:val="16D8A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B094331"/>
    <w:multiLevelType w:val="hybridMultilevel"/>
    <w:tmpl w:val="E8A810F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7" w15:restartNumberingAfterBreak="0">
    <w:nsid w:val="718723DE"/>
    <w:multiLevelType w:val="hybridMultilevel"/>
    <w:tmpl w:val="0C4C377A"/>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FC5"/>
    <w:rsid w:val="000035E6"/>
    <w:rsid w:val="000069A7"/>
    <w:rsid w:val="000077AC"/>
    <w:rsid w:val="0001062D"/>
    <w:rsid w:val="000218F8"/>
    <w:rsid w:val="000221C4"/>
    <w:rsid w:val="000254D8"/>
    <w:rsid w:val="00027270"/>
    <w:rsid w:val="00042B3B"/>
    <w:rsid w:val="00075A95"/>
    <w:rsid w:val="0009243E"/>
    <w:rsid w:val="0009513C"/>
    <w:rsid w:val="000B496F"/>
    <w:rsid w:val="000C32FF"/>
    <w:rsid w:val="000C6983"/>
    <w:rsid w:val="000D5809"/>
    <w:rsid w:val="000E6AAB"/>
    <w:rsid w:val="000F3723"/>
    <w:rsid w:val="000F6214"/>
    <w:rsid w:val="00102F06"/>
    <w:rsid w:val="001045B7"/>
    <w:rsid w:val="00104ECF"/>
    <w:rsid w:val="0011073A"/>
    <w:rsid w:val="0012216B"/>
    <w:rsid w:val="00124789"/>
    <w:rsid w:val="00124F40"/>
    <w:rsid w:val="001438FD"/>
    <w:rsid w:val="00151701"/>
    <w:rsid w:val="00184749"/>
    <w:rsid w:val="0018740E"/>
    <w:rsid w:val="00192054"/>
    <w:rsid w:val="001941CA"/>
    <w:rsid w:val="001A557E"/>
    <w:rsid w:val="001B221E"/>
    <w:rsid w:val="001B74B7"/>
    <w:rsid w:val="001C473B"/>
    <w:rsid w:val="001C4A1F"/>
    <w:rsid w:val="001E4715"/>
    <w:rsid w:val="001E7289"/>
    <w:rsid w:val="001E7623"/>
    <w:rsid w:val="001F0F91"/>
    <w:rsid w:val="001F5815"/>
    <w:rsid w:val="00205270"/>
    <w:rsid w:val="0021387F"/>
    <w:rsid w:val="002162A2"/>
    <w:rsid w:val="00251459"/>
    <w:rsid w:val="00281827"/>
    <w:rsid w:val="00293854"/>
    <w:rsid w:val="002B0ED2"/>
    <w:rsid w:val="002B4953"/>
    <w:rsid w:val="002B71DE"/>
    <w:rsid w:val="002C6C67"/>
    <w:rsid w:val="002D159D"/>
    <w:rsid w:val="002D5255"/>
    <w:rsid w:val="002F479F"/>
    <w:rsid w:val="00305772"/>
    <w:rsid w:val="003128CA"/>
    <w:rsid w:val="003158A4"/>
    <w:rsid w:val="00315B90"/>
    <w:rsid w:val="003215D1"/>
    <w:rsid w:val="00324291"/>
    <w:rsid w:val="00325678"/>
    <w:rsid w:val="00333364"/>
    <w:rsid w:val="00337D19"/>
    <w:rsid w:val="003534C9"/>
    <w:rsid w:val="00355842"/>
    <w:rsid w:val="00395DA4"/>
    <w:rsid w:val="003A25F4"/>
    <w:rsid w:val="003B2073"/>
    <w:rsid w:val="003B73C1"/>
    <w:rsid w:val="003C1265"/>
    <w:rsid w:val="003D1DBA"/>
    <w:rsid w:val="003D30CC"/>
    <w:rsid w:val="003D34F5"/>
    <w:rsid w:val="003D586A"/>
    <w:rsid w:val="003E279A"/>
    <w:rsid w:val="003E5870"/>
    <w:rsid w:val="003E7457"/>
    <w:rsid w:val="00400D82"/>
    <w:rsid w:val="004135A6"/>
    <w:rsid w:val="00417702"/>
    <w:rsid w:val="004238DF"/>
    <w:rsid w:val="004252D7"/>
    <w:rsid w:val="00426F26"/>
    <w:rsid w:val="004302C1"/>
    <w:rsid w:val="00460EF2"/>
    <w:rsid w:val="00474099"/>
    <w:rsid w:val="0047576E"/>
    <w:rsid w:val="00487698"/>
    <w:rsid w:val="004A151F"/>
    <w:rsid w:val="004C1753"/>
    <w:rsid w:val="004C2769"/>
    <w:rsid w:val="004C2AD3"/>
    <w:rsid w:val="004C330A"/>
    <w:rsid w:val="004D0E8A"/>
    <w:rsid w:val="004E46BA"/>
    <w:rsid w:val="004F7042"/>
    <w:rsid w:val="004F7791"/>
    <w:rsid w:val="005077C4"/>
    <w:rsid w:val="005209C1"/>
    <w:rsid w:val="0052121E"/>
    <w:rsid w:val="00547967"/>
    <w:rsid w:val="00553E47"/>
    <w:rsid w:val="00556E7B"/>
    <w:rsid w:val="00576979"/>
    <w:rsid w:val="00585E5C"/>
    <w:rsid w:val="00590DA7"/>
    <w:rsid w:val="005B0580"/>
    <w:rsid w:val="005B106D"/>
    <w:rsid w:val="005C71A0"/>
    <w:rsid w:val="005D1DC6"/>
    <w:rsid w:val="005E6A83"/>
    <w:rsid w:val="005F155E"/>
    <w:rsid w:val="005F5C5B"/>
    <w:rsid w:val="005F637A"/>
    <w:rsid w:val="006463FA"/>
    <w:rsid w:val="006557A1"/>
    <w:rsid w:val="00672192"/>
    <w:rsid w:val="006732F8"/>
    <w:rsid w:val="00686296"/>
    <w:rsid w:val="00694829"/>
    <w:rsid w:val="006A1FC7"/>
    <w:rsid w:val="006A75F1"/>
    <w:rsid w:val="006D5FC5"/>
    <w:rsid w:val="006E2D98"/>
    <w:rsid w:val="007254C0"/>
    <w:rsid w:val="00731811"/>
    <w:rsid w:val="0073646C"/>
    <w:rsid w:val="00746B2F"/>
    <w:rsid w:val="007552E0"/>
    <w:rsid w:val="00755ECC"/>
    <w:rsid w:val="007568FA"/>
    <w:rsid w:val="00761746"/>
    <w:rsid w:val="00763A9F"/>
    <w:rsid w:val="00775FD3"/>
    <w:rsid w:val="00786821"/>
    <w:rsid w:val="007B2D6C"/>
    <w:rsid w:val="007D5FBF"/>
    <w:rsid w:val="007E19F4"/>
    <w:rsid w:val="007E1AB2"/>
    <w:rsid w:val="008027B4"/>
    <w:rsid w:val="008170BE"/>
    <w:rsid w:val="00820755"/>
    <w:rsid w:val="00843E60"/>
    <w:rsid w:val="00845242"/>
    <w:rsid w:val="0085160B"/>
    <w:rsid w:val="00852810"/>
    <w:rsid w:val="008800E4"/>
    <w:rsid w:val="008C2407"/>
    <w:rsid w:val="009322C7"/>
    <w:rsid w:val="009327E3"/>
    <w:rsid w:val="0095704C"/>
    <w:rsid w:val="00975400"/>
    <w:rsid w:val="009760E1"/>
    <w:rsid w:val="00983DCA"/>
    <w:rsid w:val="00984827"/>
    <w:rsid w:val="0098621B"/>
    <w:rsid w:val="00987E06"/>
    <w:rsid w:val="0099169C"/>
    <w:rsid w:val="009B486B"/>
    <w:rsid w:val="009E32F1"/>
    <w:rsid w:val="00A10DD2"/>
    <w:rsid w:val="00A27996"/>
    <w:rsid w:val="00A44C48"/>
    <w:rsid w:val="00A45956"/>
    <w:rsid w:val="00A80001"/>
    <w:rsid w:val="00A86A0E"/>
    <w:rsid w:val="00A87DDA"/>
    <w:rsid w:val="00AB1D17"/>
    <w:rsid w:val="00AC56A2"/>
    <w:rsid w:val="00AC5829"/>
    <w:rsid w:val="00AD07D6"/>
    <w:rsid w:val="00AD0EB1"/>
    <w:rsid w:val="00AE3E57"/>
    <w:rsid w:val="00AF330C"/>
    <w:rsid w:val="00B03FEE"/>
    <w:rsid w:val="00B14E12"/>
    <w:rsid w:val="00B21CA3"/>
    <w:rsid w:val="00B2750D"/>
    <w:rsid w:val="00B334C4"/>
    <w:rsid w:val="00B37916"/>
    <w:rsid w:val="00B5171B"/>
    <w:rsid w:val="00B524CD"/>
    <w:rsid w:val="00B54AA9"/>
    <w:rsid w:val="00B608D6"/>
    <w:rsid w:val="00B63088"/>
    <w:rsid w:val="00B77708"/>
    <w:rsid w:val="00B77C66"/>
    <w:rsid w:val="00B86A54"/>
    <w:rsid w:val="00B9623B"/>
    <w:rsid w:val="00BD2675"/>
    <w:rsid w:val="00BE4242"/>
    <w:rsid w:val="00BF416D"/>
    <w:rsid w:val="00C12A43"/>
    <w:rsid w:val="00C24F88"/>
    <w:rsid w:val="00C4398B"/>
    <w:rsid w:val="00C45760"/>
    <w:rsid w:val="00C81FD5"/>
    <w:rsid w:val="00CB36CD"/>
    <w:rsid w:val="00CB3B3B"/>
    <w:rsid w:val="00CC29C6"/>
    <w:rsid w:val="00CC30CD"/>
    <w:rsid w:val="00CC31AE"/>
    <w:rsid w:val="00CC3CE6"/>
    <w:rsid w:val="00CE1D1B"/>
    <w:rsid w:val="00CF112E"/>
    <w:rsid w:val="00D03D70"/>
    <w:rsid w:val="00D126F5"/>
    <w:rsid w:val="00D14E7A"/>
    <w:rsid w:val="00D2382A"/>
    <w:rsid w:val="00D349E8"/>
    <w:rsid w:val="00D419B5"/>
    <w:rsid w:val="00D5504F"/>
    <w:rsid w:val="00D67A1C"/>
    <w:rsid w:val="00D76C03"/>
    <w:rsid w:val="00D952EE"/>
    <w:rsid w:val="00DA0DF9"/>
    <w:rsid w:val="00DB6795"/>
    <w:rsid w:val="00DC60F2"/>
    <w:rsid w:val="00DE27E6"/>
    <w:rsid w:val="00DE67AE"/>
    <w:rsid w:val="00DE68B9"/>
    <w:rsid w:val="00E04742"/>
    <w:rsid w:val="00E32DC7"/>
    <w:rsid w:val="00E35D60"/>
    <w:rsid w:val="00E42435"/>
    <w:rsid w:val="00E5223D"/>
    <w:rsid w:val="00E64CA2"/>
    <w:rsid w:val="00E65235"/>
    <w:rsid w:val="00E708E2"/>
    <w:rsid w:val="00E82D6B"/>
    <w:rsid w:val="00E93E04"/>
    <w:rsid w:val="00E9755E"/>
    <w:rsid w:val="00E97BAC"/>
    <w:rsid w:val="00EB2493"/>
    <w:rsid w:val="00EB658F"/>
    <w:rsid w:val="00EC2333"/>
    <w:rsid w:val="00EC7EE0"/>
    <w:rsid w:val="00EE7C57"/>
    <w:rsid w:val="00EE7F17"/>
    <w:rsid w:val="00F04604"/>
    <w:rsid w:val="00F06F68"/>
    <w:rsid w:val="00F2612E"/>
    <w:rsid w:val="00F30CCC"/>
    <w:rsid w:val="00F37E2C"/>
    <w:rsid w:val="00F422A6"/>
    <w:rsid w:val="00F5047C"/>
    <w:rsid w:val="00F743F4"/>
    <w:rsid w:val="00F926D2"/>
    <w:rsid w:val="00F95957"/>
    <w:rsid w:val="00FA762D"/>
    <w:rsid w:val="00FB17DA"/>
    <w:rsid w:val="00FC704A"/>
    <w:rsid w:val="00FE32AE"/>
    <w:rsid w:val="00FE4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95576"/>
  <w15:docId w15:val="{F81A5F79-1B52-4065-8E0A-7286EE9F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5FC5"/>
    <w:pPr>
      <w:spacing w:after="0" w:line="240" w:lineRule="auto"/>
    </w:pPr>
  </w:style>
  <w:style w:type="paragraph" w:styleId="PlainText">
    <w:name w:val="Plain Text"/>
    <w:basedOn w:val="Normal"/>
    <w:link w:val="PlainTextChar"/>
    <w:uiPriority w:val="99"/>
    <w:semiHidden/>
    <w:unhideWhenUsed/>
    <w:rsid w:val="006D5FC5"/>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6D5FC5"/>
    <w:rPr>
      <w:rFonts w:ascii="Calibri" w:hAnsi="Calibri" w:cs="Times New Roman"/>
    </w:rPr>
  </w:style>
  <w:style w:type="paragraph" w:styleId="BalloonText">
    <w:name w:val="Balloon Text"/>
    <w:basedOn w:val="Normal"/>
    <w:link w:val="BalloonTextChar"/>
    <w:uiPriority w:val="99"/>
    <w:semiHidden/>
    <w:unhideWhenUsed/>
    <w:rsid w:val="00932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2C7"/>
    <w:rPr>
      <w:rFonts w:ascii="Tahoma" w:hAnsi="Tahoma" w:cs="Tahoma"/>
      <w:sz w:val="16"/>
      <w:szCs w:val="16"/>
    </w:rPr>
  </w:style>
  <w:style w:type="paragraph" w:styleId="ListParagraph">
    <w:name w:val="List Paragraph"/>
    <w:basedOn w:val="Normal"/>
    <w:uiPriority w:val="34"/>
    <w:qFormat/>
    <w:rsid w:val="00D14E7A"/>
    <w:pPr>
      <w:ind w:left="720"/>
      <w:contextualSpacing/>
    </w:pPr>
  </w:style>
  <w:style w:type="character" w:customStyle="1" w:styleId="apple-converted-space">
    <w:name w:val="apple-converted-space"/>
    <w:basedOn w:val="DefaultParagraphFont"/>
    <w:rsid w:val="007254C0"/>
  </w:style>
  <w:style w:type="character" w:customStyle="1" w:styleId="refname">
    <w:name w:val="refname"/>
    <w:rsid w:val="007254C0"/>
  </w:style>
  <w:style w:type="character" w:styleId="Hyperlink">
    <w:name w:val="Hyperlink"/>
    <w:basedOn w:val="DefaultParagraphFont"/>
    <w:uiPriority w:val="99"/>
    <w:semiHidden/>
    <w:unhideWhenUsed/>
    <w:rsid w:val="00E5223D"/>
    <w:rPr>
      <w:color w:val="0000FF"/>
      <w:u w:val="single"/>
    </w:rPr>
  </w:style>
  <w:style w:type="table" w:styleId="TableGrid">
    <w:name w:val="Table Grid"/>
    <w:basedOn w:val="TableNormal"/>
    <w:uiPriority w:val="59"/>
    <w:rsid w:val="00B5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26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4200">
      <w:bodyDiv w:val="1"/>
      <w:marLeft w:val="0"/>
      <w:marRight w:val="0"/>
      <w:marTop w:val="0"/>
      <w:marBottom w:val="0"/>
      <w:divBdr>
        <w:top w:val="none" w:sz="0" w:space="0" w:color="auto"/>
        <w:left w:val="none" w:sz="0" w:space="0" w:color="auto"/>
        <w:bottom w:val="none" w:sz="0" w:space="0" w:color="auto"/>
        <w:right w:val="none" w:sz="0" w:space="0" w:color="auto"/>
      </w:divBdr>
    </w:div>
    <w:div w:id="190385325">
      <w:bodyDiv w:val="1"/>
      <w:marLeft w:val="0"/>
      <w:marRight w:val="0"/>
      <w:marTop w:val="0"/>
      <w:marBottom w:val="0"/>
      <w:divBdr>
        <w:top w:val="none" w:sz="0" w:space="0" w:color="auto"/>
        <w:left w:val="none" w:sz="0" w:space="0" w:color="auto"/>
        <w:bottom w:val="none" w:sz="0" w:space="0" w:color="auto"/>
        <w:right w:val="none" w:sz="0" w:space="0" w:color="auto"/>
      </w:divBdr>
    </w:div>
    <w:div w:id="702943378">
      <w:bodyDiv w:val="1"/>
      <w:marLeft w:val="0"/>
      <w:marRight w:val="0"/>
      <w:marTop w:val="0"/>
      <w:marBottom w:val="0"/>
      <w:divBdr>
        <w:top w:val="none" w:sz="0" w:space="0" w:color="auto"/>
        <w:left w:val="none" w:sz="0" w:space="0" w:color="auto"/>
        <w:bottom w:val="none" w:sz="0" w:space="0" w:color="auto"/>
        <w:right w:val="none" w:sz="0" w:space="0" w:color="auto"/>
      </w:divBdr>
    </w:div>
    <w:div w:id="775371033">
      <w:bodyDiv w:val="1"/>
      <w:marLeft w:val="0"/>
      <w:marRight w:val="0"/>
      <w:marTop w:val="0"/>
      <w:marBottom w:val="0"/>
      <w:divBdr>
        <w:top w:val="none" w:sz="0" w:space="0" w:color="auto"/>
        <w:left w:val="none" w:sz="0" w:space="0" w:color="auto"/>
        <w:bottom w:val="none" w:sz="0" w:space="0" w:color="auto"/>
        <w:right w:val="none" w:sz="0" w:space="0" w:color="auto"/>
      </w:divBdr>
    </w:div>
    <w:div w:id="887300666">
      <w:bodyDiv w:val="1"/>
      <w:marLeft w:val="0"/>
      <w:marRight w:val="0"/>
      <w:marTop w:val="0"/>
      <w:marBottom w:val="0"/>
      <w:divBdr>
        <w:top w:val="none" w:sz="0" w:space="0" w:color="auto"/>
        <w:left w:val="none" w:sz="0" w:space="0" w:color="auto"/>
        <w:bottom w:val="none" w:sz="0" w:space="0" w:color="auto"/>
        <w:right w:val="none" w:sz="0" w:space="0" w:color="auto"/>
      </w:divBdr>
    </w:div>
    <w:div w:id="1115446901">
      <w:bodyDiv w:val="1"/>
      <w:marLeft w:val="0"/>
      <w:marRight w:val="0"/>
      <w:marTop w:val="0"/>
      <w:marBottom w:val="0"/>
      <w:divBdr>
        <w:top w:val="none" w:sz="0" w:space="0" w:color="auto"/>
        <w:left w:val="none" w:sz="0" w:space="0" w:color="auto"/>
        <w:bottom w:val="none" w:sz="0" w:space="0" w:color="auto"/>
        <w:right w:val="none" w:sz="0" w:space="0" w:color="auto"/>
      </w:divBdr>
    </w:div>
    <w:div w:id="1387875469">
      <w:bodyDiv w:val="1"/>
      <w:marLeft w:val="0"/>
      <w:marRight w:val="0"/>
      <w:marTop w:val="0"/>
      <w:marBottom w:val="0"/>
      <w:divBdr>
        <w:top w:val="none" w:sz="0" w:space="0" w:color="auto"/>
        <w:left w:val="none" w:sz="0" w:space="0" w:color="auto"/>
        <w:bottom w:val="none" w:sz="0" w:space="0" w:color="auto"/>
        <w:right w:val="none" w:sz="0" w:space="0" w:color="auto"/>
      </w:divBdr>
    </w:div>
    <w:div w:id="1534879031">
      <w:bodyDiv w:val="1"/>
      <w:marLeft w:val="0"/>
      <w:marRight w:val="0"/>
      <w:marTop w:val="0"/>
      <w:marBottom w:val="0"/>
      <w:divBdr>
        <w:top w:val="none" w:sz="0" w:space="0" w:color="auto"/>
        <w:left w:val="none" w:sz="0" w:space="0" w:color="auto"/>
        <w:bottom w:val="none" w:sz="0" w:space="0" w:color="auto"/>
        <w:right w:val="none" w:sz="0" w:space="0" w:color="auto"/>
      </w:divBdr>
    </w:div>
    <w:div w:id="19310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1407</Words>
  <Characters>8020</Characters>
  <Application>Microsoft Office Word</Application>
  <DocSecurity>0</DocSecurity>
  <Lines>66</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Grizli777</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 Laverty</dc:creator>
  <cp:lastModifiedBy>Charles</cp:lastModifiedBy>
  <cp:revision>3</cp:revision>
  <cp:lastPrinted>2017-04-05T20:40:00Z</cp:lastPrinted>
  <dcterms:created xsi:type="dcterms:W3CDTF">2019-02-05T19:09:00Z</dcterms:created>
  <dcterms:modified xsi:type="dcterms:W3CDTF">2019-02-10T20:14:00Z</dcterms:modified>
</cp:coreProperties>
</file>